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3" w:rsidRDefault="00A44A83" w:rsidP="00A44A83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44A83" w:rsidRDefault="00A44A83" w:rsidP="00A44A83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МИЛЮТИНСКИЙ РАЙОН</w:t>
      </w:r>
    </w:p>
    <w:p w:rsidR="00A44A83" w:rsidRDefault="00A44A83" w:rsidP="00A44A83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ЛУКИЧЕВСКОГО</w:t>
      </w:r>
      <w:r>
        <w:rPr>
          <w:rFonts w:ascii="Times New Roman" w:hAnsi="Times New Roman"/>
          <w:sz w:val="28"/>
          <w:szCs w:val="28"/>
        </w:rPr>
        <w:br/>
        <w:t>СЕЛЬСКОГО ПОСЕЛЕНИЯ</w:t>
      </w:r>
    </w:p>
    <w:p w:rsidR="00A44A83" w:rsidRDefault="00A44A83" w:rsidP="00A44A83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4A83" w:rsidRDefault="00A44A83" w:rsidP="00A44A83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18</w:t>
      </w:r>
    </w:p>
    <w:p w:rsidR="00A44A83" w:rsidRDefault="00A44A83" w:rsidP="00A44A83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15</w:t>
      </w:r>
      <w:r>
        <w:rPr>
          <w:b w:val="0"/>
          <w:sz w:val="24"/>
          <w:szCs w:val="24"/>
        </w:rPr>
        <w:t xml:space="preserve">.04.2013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х.Сулинский</w:t>
      </w:r>
      <w:proofErr w:type="spellEnd"/>
    </w:p>
    <w:tbl>
      <w:tblPr>
        <w:tblW w:w="0" w:type="auto"/>
        <w:tblLook w:val="01E0"/>
      </w:tblPr>
      <w:tblGrid>
        <w:gridCol w:w="4785"/>
      </w:tblGrid>
      <w:tr w:rsidR="00A44A83" w:rsidTr="00A44A83">
        <w:tc>
          <w:tcPr>
            <w:tcW w:w="4785" w:type="dxa"/>
          </w:tcPr>
          <w:p w:rsidR="00A44A83" w:rsidRDefault="00A44A83">
            <w:pPr>
              <w:spacing w:line="360" w:lineRule="auto"/>
              <w:rPr>
                <w:b/>
              </w:rPr>
            </w:pPr>
          </w:p>
          <w:p w:rsidR="00A44A83" w:rsidRDefault="00A44A8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О внесении изменений в Решение от 19.12.2012  № 7 «О бюджет</w:t>
            </w:r>
            <w:proofErr w:type="gramStart"/>
            <w:r>
              <w:rPr>
                <w:b/>
                <w:lang w:val="en-US"/>
              </w:rPr>
              <w:t>e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Лукичевского</w:t>
            </w:r>
            <w:proofErr w:type="spellEnd"/>
            <w:r>
              <w:rPr>
                <w:b/>
              </w:rPr>
              <w:t xml:space="preserve"> сельского  поселения </w:t>
            </w:r>
            <w:proofErr w:type="spellStart"/>
            <w:r>
              <w:rPr>
                <w:b/>
              </w:rPr>
              <w:t>Милютинского</w:t>
            </w:r>
            <w:proofErr w:type="spellEnd"/>
            <w:r>
              <w:rPr>
                <w:b/>
              </w:rPr>
              <w:t xml:space="preserve"> района на 2013год и на плановый период 2014 и 2015 годов</w:t>
            </w:r>
          </w:p>
        </w:tc>
      </w:tr>
    </w:tbl>
    <w:p w:rsidR="00A44A83" w:rsidRDefault="00A44A83" w:rsidP="00A44A83">
      <w:pPr>
        <w:spacing w:line="360" w:lineRule="auto"/>
        <w:rPr>
          <w:sz w:val="28"/>
          <w:szCs w:val="28"/>
        </w:rPr>
      </w:pP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постоянной комиссии по бюджету, налогам, муниципальной собственности, Собрание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4A83" w:rsidRDefault="00A44A83" w:rsidP="00A44A83">
      <w:pPr>
        <w:ind w:firstLine="708"/>
        <w:rPr>
          <w:sz w:val="28"/>
          <w:szCs w:val="28"/>
        </w:rPr>
      </w:pPr>
    </w:p>
    <w:p w:rsidR="00A44A83" w:rsidRDefault="00A44A83" w:rsidP="00A44A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 19.12.2012г № 7 «О бюджете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на 2013  год и на плановый период 2014 и 2015 годов»   следующие изменения: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части 1 статьи 1:</w:t>
      </w:r>
    </w:p>
    <w:p w:rsidR="00A44A83" w:rsidRDefault="00A44A83" w:rsidP="00A44A83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2 дополнить  текстом «предельный объем расходов на обслуживание муниципального долга 0,0 тыс. рублей»;</w:t>
      </w:r>
    </w:p>
    <w:p w:rsidR="00A44A83" w:rsidRDefault="00A44A83" w:rsidP="00A44A83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4 дополнить словами «в том числе верхний предел долга по муниципальным гарантиям 0,0 тыс. рублей»;</w:t>
      </w:r>
    </w:p>
    <w:p w:rsidR="00A44A83" w:rsidRDefault="00A44A83" w:rsidP="00A44A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пункт 5 заменить « 2012 год» на «2013 год»;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части 2 статьи 1:</w:t>
      </w:r>
    </w:p>
    <w:p w:rsidR="00A44A83" w:rsidRDefault="00A44A83" w:rsidP="00A44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пункт 2 дополнить словами « в т.ч. условно-утвержденные расходы в 2014 году – 103,9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в 2015году – 210,0 тыс. рублей»; </w:t>
      </w:r>
      <w:proofErr w:type="gramEnd"/>
    </w:p>
    <w:p w:rsidR="00A44A83" w:rsidRDefault="00A44A83" w:rsidP="00A44A83">
      <w:pPr>
        <w:rPr>
          <w:sz w:val="28"/>
          <w:szCs w:val="28"/>
        </w:rPr>
      </w:pPr>
      <w:r>
        <w:rPr>
          <w:sz w:val="28"/>
          <w:szCs w:val="28"/>
        </w:rPr>
        <w:t xml:space="preserve">2) пункт 4 дополнить словами «в т.ч. верхний предел долга по муниципальным гарантиям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посления</w:t>
      </w:r>
      <w:proofErr w:type="spellEnd"/>
      <w:r>
        <w:rPr>
          <w:sz w:val="28"/>
          <w:szCs w:val="28"/>
        </w:rPr>
        <w:t xml:space="preserve"> на 1 января 2015 года в сумме 0,00 тыс. рублей, на 1 января 2016 года в сумме 0,00 тыс. рублей»;</w:t>
      </w:r>
    </w:p>
    <w:p w:rsidR="00A44A83" w:rsidRDefault="00A44A83" w:rsidP="00A44A83">
      <w:pPr>
        <w:rPr>
          <w:sz w:val="28"/>
          <w:szCs w:val="28"/>
        </w:rPr>
      </w:pPr>
      <w:r>
        <w:rPr>
          <w:sz w:val="28"/>
          <w:szCs w:val="28"/>
        </w:rPr>
        <w:t xml:space="preserve">3)дополнить пунктом 6: «предельный объем расходов на обслуживание муниципального долга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на 2014 год в сумме 0,00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 и на 2015 год в сумме 0,00 тыс. рублей»;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части 3 статьи 1 слова «плановый период 2013 и 2014 годов» заменить словами «плановый период 2014 и 2015 годов»;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Статью 1 дополнить частью 4 «Утвердить источники финансирования </w:t>
      </w:r>
      <w:proofErr w:type="spellStart"/>
      <w:r>
        <w:rPr>
          <w:sz w:val="28"/>
          <w:szCs w:val="28"/>
        </w:rPr>
        <w:t>деффицита</w:t>
      </w:r>
      <w:proofErr w:type="spellEnd"/>
      <w:r>
        <w:rPr>
          <w:sz w:val="28"/>
          <w:szCs w:val="28"/>
        </w:rPr>
        <w:t xml:space="preserve"> бюджета поселения на 2013 год </w:t>
      </w:r>
      <w:proofErr w:type="spellStart"/>
      <w:r>
        <w:rPr>
          <w:sz w:val="28"/>
          <w:szCs w:val="28"/>
        </w:rPr>
        <w:t>соглсно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приложнию</w:t>
      </w:r>
      <w:proofErr w:type="spellEnd"/>
      <w:r>
        <w:rPr>
          <w:sz w:val="28"/>
          <w:szCs w:val="28"/>
        </w:rPr>
        <w:t xml:space="preserve"> 3 к настоящему Решению, и на плановый период 2 14 и 2015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согласно </w:t>
      </w:r>
      <w:proofErr w:type="spellStart"/>
      <w:r>
        <w:rPr>
          <w:sz w:val="28"/>
          <w:szCs w:val="28"/>
        </w:rPr>
        <w:t>приложнию</w:t>
      </w:r>
      <w:proofErr w:type="spellEnd"/>
      <w:r>
        <w:rPr>
          <w:sz w:val="28"/>
          <w:szCs w:val="28"/>
        </w:rPr>
        <w:t xml:space="preserve"> 4 к Решению»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Части 1 статьи 3 после слов «органов государственной власти Ростовской области» добавить слова «и Российской Федерации»;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статье 5 слова «государственные должности Ростовской области» и «государственной гражданской службы Ростовской области» заменить словами «муниципальные служащие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поселения»; </w:t>
      </w:r>
    </w:p>
    <w:p w:rsidR="00A44A83" w:rsidRDefault="00A44A83" w:rsidP="00A44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Статью 9 исключить.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Приложение 5 Нормативы распределения налоговых, неналоговых доходов в бюджет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на 2013 год и на плановый период 2014 и 2015 годов изложить в редакции согласно приложению 1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Приложение 6 Перечень главных администраторов доходов бюджета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органов государственной власти Ростовской области и Российской Федерации изложить в редакции согласно приложению 2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Приложение 7 Перечень главных администраторов доходов  бюджета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– органов муниципальной власти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изложить в редакции согласно приложению 3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Приложение 10 Распределение бюджетных ассигнований по разделам и подразделам, целевым статьям и видам расходов классификации расходов бюджетов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на плановый период 2014 и 2015 годов изложить в редакции согласно приложению 4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Приложение 12 Ведомственная структура расходов местного бюджета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на плановый период 2014 и 2015 годов изложить в редакции согласно приложению 5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 Дополнить Решение Приложением 19 Объем условно утвержденных расходов на 2014-2015 годы согласно приложению 6 к настоящему Решению.</w:t>
      </w:r>
    </w:p>
    <w:p w:rsidR="00A44A83" w:rsidRDefault="00A44A83" w:rsidP="00A44A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14. Настоящее Решение вступает в силу со дня его официального опубликования.</w:t>
      </w:r>
    </w:p>
    <w:p w:rsidR="00A44A83" w:rsidRDefault="00A44A83" w:rsidP="00A44A83">
      <w:pPr>
        <w:ind w:firstLine="708"/>
        <w:rPr>
          <w:sz w:val="28"/>
          <w:szCs w:val="28"/>
        </w:rPr>
      </w:pPr>
    </w:p>
    <w:p w:rsidR="00A44A83" w:rsidRDefault="00A44A83" w:rsidP="00A44A83"/>
    <w:p w:rsidR="00A44A83" w:rsidRDefault="00A44A83" w:rsidP="00A44A83"/>
    <w:p w:rsidR="00A44A83" w:rsidRDefault="00A44A83" w:rsidP="00A44A83"/>
    <w:p w:rsidR="00A44A83" w:rsidRDefault="00A44A83" w:rsidP="00A44A83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                                 </w:t>
      </w:r>
      <w:r>
        <w:rPr>
          <w:sz w:val="28"/>
          <w:szCs w:val="28"/>
        </w:rPr>
        <w:t>С.М.Пивоваров</w:t>
      </w:r>
    </w:p>
    <w:p w:rsidR="00A44A83" w:rsidRDefault="00A44A83" w:rsidP="00A44A83"/>
    <w:p w:rsidR="00A44A83" w:rsidRDefault="00A44A83" w:rsidP="00A44A83">
      <w:r w:rsidRPr="00A44A83">
        <w:br w:type="page"/>
      </w:r>
    </w:p>
    <w:tbl>
      <w:tblPr>
        <w:tblW w:w="0" w:type="auto"/>
        <w:tblLook w:val="01E0"/>
      </w:tblPr>
      <w:tblGrid>
        <w:gridCol w:w="3708"/>
        <w:gridCol w:w="6429"/>
      </w:tblGrid>
      <w:tr w:rsidR="00A44A83" w:rsidTr="00A44A83">
        <w:tc>
          <w:tcPr>
            <w:tcW w:w="3708" w:type="dxa"/>
          </w:tcPr>
          <w:p w:rsidR="00A44A83" w:rsidRDefault="00A44A83"/>
        </w:tc>
        <w:tc>
          <w:tcPr>
            <w:tcW w:w="6429" w:type="dxa"/>
            <w:hideMark/>
          </w:tcPr>
          <w:p w:rsidR="00A44A83" w:rsidRDefault="00A44A83">
            <w:pPr>
              <w:jc w:val="right"/>
            </w:pPr>
            <w:r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/>
    <w:p w:rsidR="00A44A83" w:rsidRDefault="00A44A83" w:rsidP="00A44A83">
      <w:pPr>
        <w:jc w:val="center"/>
        <w:rPr>
          <w:b/>
        </w:rPr>
      </w:pPr>
      <w:r>
        <w:rPr>
          <w:b/>
        </w:rPr>
        <w:t xml:space="preserve">Нормативы распределения налоговых, неналоговых доходов в бюджет </w:t>
      </w:r>
      <w:proofErr w:type="spellStart"/>
      <w:r>
        <w:rPr>
          <w:b/>
        </w:rPr>
        <w:t>Лукичевского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Милютинского</w:t>
      </w:r>
      <w:proofErr w:type="spellEnd"/>
      <w:r>
        <w:rPr>
          <w:b/>
        </w:rPr>
        <w:t xml:space="preserve"> района</w:t>
      </w:r>
    </w:p>
    <w:p w:rsidR="00A44A83" w:rsidRDefault="00A44A83" w:rsidP="00A44A83">
      <w:pPr>
        <w:jc w:val="center"/>
        <w:rPr>
          <w:b/>
        </w:rPr>
      </w:pPr>
      <w:r>
        <w:rPr>
          <w:b/>
        </w:rPr>
        <w:t xml:space="preserve"> на 2013 год и на плановый период 2014 и 2015 годов</w:t>
      </w:r>
    </w:p>
    <w:p w:rsidR="00A44A83" w:rsidRDefault="00A44A83" w:rsidP="00A44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399"/>
        <w:gridCol w:w="1801"/>
      </w:tblGrid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Код бюджетной классификации РФ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Наименование дохода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Норматив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НАЛОГОВЫЕ И НЕНАЛОГОВЫЕ ДОХОДЫ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lang w:val="en-US"/>
              </w:rPr>
            </w:pPr>
            <w:r>
              <w:rPr>
                <w:lang w:val="en-US"/>
              </w:rPr>
              <w:t>1 01 00000 00 0000 000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НАЛОГИ НА ПРИБЫЛЬ, ДОХОДЫ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1 01 020</w:t>
            </w:r>
            <w:r>
              <w:rPr>
                <w:lang w:val="en-US"/>
              </w:rPr>
              <w:t>00</w:t>
            </w:r>
            <w:r>
              <w:t xml:space="preserve"> 01 0000 110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 xml:space="preserve">Налог на доходы физических лиц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 процентов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 xml:space="preserve">1 05 00000 00 0000 000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НАЛОГИ НА СОВОКУПНЫЙ ДОХОД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1 05 01000 00 0000 110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22,5 процентов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1 05 03000 01 0000 110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Единый  сельскохозяйственный налог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50 процентов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1 06 00000 00 0000 000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НАЛОГИ НА ИМУЩЕСТВО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1 06 01030 10 0000 110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1 06 06013 10 0000 110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rPr>
          <w:trHeight w:val="16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lastRenderedPageBreak/>
              <w:t>1 06 06023 10 0000 110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Земельный налог, взимаемый по ставкам, установленным в соответствии с подпунктом 2 пункта</w:t>
            </w:r>
            <w:proofErr w:type="gramStart"/>
            <w:r>
              <w:t>1</w:t>
            </w:r>
            <w:proofErr w:type="gramEnd"/>
            <w:r>
              <w:t xml:space="preserve">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1 08 00000 00 0000 000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ГОСУДАРСТВЕННАЯ ПОШЛИНА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1 08 04020 01 0000 110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1 09 00000 00 0000 000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rPr>
          <w:trHeight w:val="7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lang w:val="en-US"/>
              </w:rPr>
            </w:pPr>
            <w:r>
              <w:rPr>
                <w:lang w:val="en-US"/>
              </w:rPr>
              <w:t>1 09 04050 10 0000 110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 xml:space="preserve">Земельный налог </w:t>
            </w:r>
            <w:proofErr w:type="gramStart"/>
            <w:r>
              <w:t xml:space="preserve">( </w:t>
            </w:r>
            <w:proofErr w:type="gramEnd"/>
            <w: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1 11 00000 00 0000 000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1 11 05013 10 0000 120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находятся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>
            <w:pPr>
              <w:rPr>
                <w:lang w:val="en-US"/>
              </w:rPr>
            </w:pPr>
            <w:r>
              <w:t>50 процентов</w:t>
            </w:r>
          </w:p>
          <w:p w:rsidR="00A44A83" w:rsidRDefault="00A44A83">
            <w:pPr>
              <w:rPr>
                <w:lang w:val="en-US"/>
              </w:rPr>
            </w:pPr>
          </w:p>
          <w:p w:rsidR="00A44A83" w:rsidRDefault="00A44A83">
            <w:pPr>
              <w:rPr>
                <w:lang w:val="en-US"/>
              </w:rPr>
            </w:pPr>
          </w:p>
          <w:p w:rsidR="00A44A83" w:rsidRDefault="00A44A83">
            <w:pPr>
              <w:rPr>
                <w:lang w:val="en-US"/>
              </w:rPr>
            </w:pPr>
          </w:p>
          <w:p w:rsidR="00A44A83" w:rsidRDefault="00A44A83">
            <w:pPr>
              <w:rPr>
                <w:lang w:val="en-US"/>
              </w:rPr>
            </w:pPr>
          </w:p>
        </w:tc>
      </w:tr>
      <w:tr w:rsidR="00A44A83" w:rsidTr="00A44A83">
        <w:trPr>
          <w:trHeight w:val="15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1 11 05025 10 0000 120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lang w:val="en-US"/>
              </w:rPr>
              <w:t xml:space="preserve">100 </w:t>
            </w:r>
            <w:r>
              <w:t>процентов</w:t>
            </w:r>
          </w:p>
        </w:tc>
      </w:tr>
      <w:tr w:rsidR="00A44A83" w:rsidTr="00A44A83">
        <w:trPr>
          <w:trHeight w:val="11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1 11 07015 10 0000 120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color w:val="000000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lang w:val="en-US"/>
              </w:rPr>
              <w:t xml:space="preserve">100 </w:t>
            </w:r>
            <w:r>
              <w:t>процентов</w:t>
            </w:r>
          </w:p>
        </w:tc>
      </w:tr>
      <w:tr w:rsidR="00A44A83" w:rsidTr="00A44A83">
        <w:trPr>
          <w:trHeight w:val="9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1 13 00000 00 0000 000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ДОХОДЫ ОТ ОКАЗАНИЯ ПЛАТНЫХ УСЛУ</w:t>
            </w:r>
            <w:proofErr w:type="gramStart"/>
            <w:r>
              <w:t>Г(</w:t>
            </w:r>
            <w:proofErr w:type="gramEnd"/>
            <w:r>
              <w:t>РАБОТ) И КОМПЕНСАЦИИ ЗАТРАТ ГОСУДАРСТВА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rPr>
          <w:trHeight w:val="7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1 13 02995 10 0000 130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Прочие доходы от компенсации затрат бюджетов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rPr>
          <w:trHeight w:val="6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1 14 00000 00 0000 000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ДОХОДЫ ОТ ПРОДАЖИ МАТЕРИАЛЬНЫХ И НЕМАТЕРИАЛЬНЫХ АКТИВОВ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/>
        </w:tc>
      </w:tr>
      <w:tr w:rsidR="00A44A83" w:rsidTr="00A44A83">
        <w:trPr>
          <w:trHeight w:val="6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lang w:val="en-US"/>
              </w:rPr>
            </w:pPr>
            <w:r>
              <w:t>1 14 06013 10 0000 430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>
            <w:pPr>
              <w:rPr>
                <w:lang w:val="en-US"/>
              </w:rPr>
            </w:pPr>
            <w:r>
              <w:t>50 процентов</w:t>
            </w:r>
          </w:p>
          <w:p w:rsidR="00A44A83" w:rsidRDefault="00A44A83"/>
        </w:tc>
      </w:tr>
      <w:tr w:rsidR="00A44A83" w:rsidTr="00A44A83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rPr>
                <w:lang w:val="en-US"/>
              </w:rPr>
            </w:pPr>
            <w:r>
              <w:rPr>
                <w:lang w:val="en-US"/>
              </w:rPr>
              <w:t>1 14 0602</w:t>
            </w:r>
            <w:r>
              <w:t>5</w:t>
            </w:r>
            <w:r>
              <w:rPr>
                <w:lang w:val="en-US"/>
              </w:rPr>
              <w:t xml:space="preserve"> 10 0000 430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jc w:val="both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lang w:val="en-US"/>
              </w:rPr>
              <w:t xml:space="preserve">100 </w:t>
            </w:r>
            <w:r>
              <w:t>процентов</w:t>
            </w:r>
          </w:p>
        </w:tc>
      </w:tr>
      <w:tr w:rsidR="00A44A83" w:rsidTr="00A44A83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1 16 00000 00 0000 000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>
            <w:pPr>
              <w:rPr>
                <w:lang w:val="en-US"/>
              </w:rPr>
            </w:pPr>
          </w:p>
        </w:tc>
      </w:tr>
      <w:tr w:rsidR="00A44A83" w:rsidTr="00A44A83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1 16 51040 02 0000 140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pPr>
              <w:jc w:val="both"/>
            </w:pPr>
            <w:r>
              <w:t>Денежные взыскания (штрафы</w:t>
            </w:r>
            <w:proofErr w:type="gramStart"/>
            <w:r>
              <w:t>0</w:t>
            </w:r>
            <w:proofErr w:type="gramEnd"/>
            <w:r>
              <w:t>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100 процентов</w:t>
            </w:r>
          </w:p>
        </w:tc>
      </w:tr>
      <w:tr w:rsidR="00A44A83" w:rsidTr="00A44A83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lastRenderedPageBreak/>
              <w:t>1 17 00000 00 0000 000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ПРОЧИЕ НЕНАЛОГОВЫЕ ДОХОДЫ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>
            <w:pPr>
              <w:rPr>
                <w:lang w:val="en-US"/>
              </w:rPr>
            </w:pPr>
          </w:p>
        </w:tc>
      </w:tr>
      <w:tr w:rsidR="00A44A83" w:rsidTr="00A44A83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1 17 01050 10 0000 180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Невыясненные поступления, зачисляемые в бюджеты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lang w:val="en-US"/>
              </w:rPr>
              <w:t xml:space="preserve">100 </w:t>
            </w:r>
            <w:r>
              <w:t>процентов</w:t>
            </w:r>
          </w:p>
        </w:tc>
      </w:tr>
      <w:tr w:rsidR="00A44A83" w:rsidTr="00A44A83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1 17 05050 10 0000 180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t>Прочие неналоговые доходы бюджетов поселений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>
            <w:r>
              <w:rPr>
                <w:lang w:val="en-US"/>
              </w:rPr>
              <w:t xml:space="preserve">100 </w:t>
            </w:r>
            <w:r>
              <w:t>процентов</w:t>
            </w:r>
          </w:p>
        </w:tc>
      </w:tr>
    </w:tbl>
    <w:p w:rsidR="00A44A83" w:rsidRDefault="00A44A83" w:rsidP="00A44A83">
      <w:pPr>
        <w:rPr>
          <w:lang w:val="en-US"/>
        </w:rPr>
      </w:pPr>
    </w:p>
    <w:p w:rsidR="00A44A83" w:rsidRDefault="00A44A83" w:rsidP="00A44A83">
      <w:r>
        <w:br w:type="page"/>
      </w:r>
    </w:p>
    <w:tbl>
      <w:tblPr>
        <w:tblW w:w="0" w:type="auto"/>
        <w:tblLook w:val="01E0"/>
      </w:tblPr>
      <w:tblGrid>
        <w:gridCol w:w="3085"/>
        <w:gridCol w:w="6486"/>
      </w:tblGrid>
      <w:tr w:rsidR="00A44A83" w:rsidTr="00A44A83">
        <w:tc>
          <w:tcPr>
            <w:tcW w:w="3085" w:type="dxa"/>
          </w:tcPr>
          <w:p w:rsidR="00A44A83" w:rsidRDefault="00A44A83" w:rsidP="00A44A83">
            <w:pPr>
              <w:jc w:val="right"/>
            </w:pPr>
          </w:p>
        </w:tc>
        <w:tc>
          <w:tcPr>
            <w:tcW w:w="6486" w:type="dxa"/>
            <w:hideMark/>
          </w:tcPr>
          <w:p w:rsidR="00A44A83" w:rsidRDefault="00A44A83" w:rsidP="00A44A83">
            <w:pPr>
              <w:jc w:val="right"/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>
      <w:pPr>
        <w:jc w:val="right"/>
      </w:pPr>
    </w:p>
    <w:tbl>
      <w:tblPr>
        <w:tblW w:w="11353" w:type="dxa"/>
        <w:tblInd w:w="95" w:type="dxa"/>
        <w:tblLook w:val="04A0"/>
      </w:tblPr>
      <w:tblGrid>
        <w:gridCol w:w="1054"/>
        <w:gridCol w:w="126"/>
        <w:gridCol w:w="2661"/>
        <w:gridCol w:w="7512"/>
      </w:tblGrid>
      <w:tr w:rsidR="00A44A83" w:rsidTr="00A44A83">
        <w:trPr>
          <w:trHeight w:val="601"/>
        </w:trPr>
        <w:tc>
          <w:tcPr>
            <w:tcW w:w="1180" w:type="dxa"/>
            <w:gridSpan w:val="2"/>
            <w:noWrap/>
            <w:vAlign w:val="bottom"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10173" w:type="dxa"/>
            <w:gridSpan w:val="2"/>
            <w:noWrap/>
            <w:vAlign w:val="bottom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</w:t>
            </w:r>
          </w:p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</w:t>
            </w:r>
            <w:proofErr w:type="spellStart"/>
            <w:r>
              <w:rPr>
                <w:b/>
                <w:bCs/>
              </w:rPr>
              <w:t>Лукичевского</w:t>
            </w:r>
            <w:proofErr w:type="spellEnd"/>
            <w:r>
              <w:rPr>
                <w:b/>
                <w:bCs/>
              </w:rPr>
              <w:t xml:space="preserve"> сельского  поселения </w:t>
            </w:r>
            <w:proofErr w:type="spellStart"/>
            <w:r>
              <w:rPr>
                <w:b/>
                <w:bCs/>
              </w:rPr>
              <w:t>Милютинского</w:t>
            </w:r>
            <w:proofErr w:type="spellEnd"/>
            <w:r>
              <w:rPr>
                <w:b/>
                <w:bCs/>
              </w:rPr>
              <w:t xml:space="preserve"> района -</w:t>
            </w:r>
          </w:p>
        </w:tc>
      </w:tr>
      <w:tr w:rsidR="00A44A83" w:rsidTr="00A44A83">
        <w:trPr>
          <w:trHeight w:val="375"/>
        </w:trPr>
        <w:tc>
          <w:tcPr>
            <w:tcW w:w="1180" w:type="dxa"/>
            <w:gridSpan w:val="2"/>
            <w:noWrap/>
            <w:vAlign w:val="bottom"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10173" w:type="dxa"/>
            <w:gridSpan w:val="2"/>
            <w:noWrap/>
            <w:vAlign w:val="bottom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органов государственной власти Ростовской области и Российской Федерации</w:t>
            </w:r>
          </w:p>
        </w:tc>
      </w:tr>
      <w:tr w:rsidR="00A44A83" w:rsidTr="00A44A83">
        <w:trPr>
          <w:trHeight w:val="168"/>
        </w:trPr>
        <w:tc>
          <w:tcPr>
            <w:tcW w:w="11353" w:type="dxa"/>
            <w:gridSpan w:val="4"/>
            <w:noWrap/>
            <w:vAlign w:val="bottom"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75"/>
        </w:trPr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r>
              <w:t>Код бюджетной классификации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r>
              <w:t xml:space="preserve">Наименование главного администратора доходов бюджета </w:t>
            </w:r>
            <w:proofErr w:type="spellStart"/>
            <w:r>
              <w:t>Лукичевского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Милютинского</w:t>
            </w:r>
            <w:proofErr w:type="spellEnd"/>
            <w:r>
              <w:t xml:space="preserve"> района</w:t>
            </w:r>
          </w:p>
        </w:tc>
      </w:tr>
      <w:tr w:rsidR="00A44A83" w:rsidTr="00A44A83">
        <w:trPr>
          <w:trHeight w:val="276"/>
        </w:trPr>
        <w:tc>
          <w:tcPr>
            <w:tcW w:w="3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</w:tr>
      <w:tr w:rsidR="00A44A83" w:rsidTr="00A44A83">
        <w:trPr>
          <w:trHeight w:val="322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roofErr w:type="spellStart"/>
            <w:proofErr w:type="gramStart"/>
            <w:r>
              <w:t>глав-ного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адми-нист-ратора</w:t>
            </w:r>
            <w:proofErr w:type="spellEnd"/>
            <w:r>
              <w:t xml:space="preserve"> доходов</w:t>
            </w:r>
          </w:p>
        </w:tc>
        <w:tc>
          <w:tcPr>
            <w:tcW w:w="2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r>
              <w:t xml:space="preserve">доходов бюджета </w:t>
            </w:r>
            <w:proofErr w:type="spellStart"/>
            <w:r>
              <w:t>Лукичевского</w:t>
            </w:r>
            <w:proofErr w:type="spellEnd"/>
          </w:p>
          <w:p w:rsidR="00A44A83" w:rsidRDefault="00A44A83" w:rsidP="00A44A83">
            <w:r>
              <w:t xml:space="preserve">сельского поселения </w:t>
            </w:r>
            <w:proofErr w:type="spellStart"/>
            <w:r>
              <w:t>Милютинского</w:t>
            </w:r>
            <w:proofErr w:type="spellEnd"/>
            <w:r>
              <w:t xml:space="preserve"> района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</w:tr>
      <w:tr w:rsidR="00A44A83" w:rsidTr="00A44A83">
        <w:trPr>
          <w:trHeight w:val="375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  <w:tc>
          <w:tcPr>
            <w:tcW w:w="2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</w:tr>
      <w:tr w:rsidR="00A44A83" w:rsidTr="00A44A83">
        <w:trPr>
          <w:trHeight w:val="651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  <w:tc>
          <w:tcPr>
            <w:tcW w:w="2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/>
        </w:tc>
      </w:tr>
      <w:tr w:rsidR="00A44A83" w:rsidTr="00A44A83">
        <w:trPr>
          <w:trHeight w:val="22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4A83" w:rsidTr="00A44A83">
        <w:trPr>
          <w:trHeight w:val="70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России №22 по Ростовской области</w:t>
            </w:r>
          </w:p>
        </w:tc>
      </w:tr>
      <w:tr w:rsidR="00A44A83" w:rsidTr="00A44A83">
        <w:trPr>
          <w:trHeight w:val="70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t>101 02001 001 0000 110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 и 228 Налогового кодекса Российской Федерации</w:t>
            </w:r>
          </w:p>
        </w:tc>
      </w:tr>
      <w:tr w:rsidR="00A44A83" w:rsidTr="00A44A83">
        <w:trPr>
          <w:trHeight w:val="70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101 02020 01 0000 110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4A83" w:rsidTr="00A44A83">
        <w:trPr>
          <w:trHeight w:val="70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101 02030 01 0000 110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4A83" w:rsidTr="00A44A83">
        <w:trPr>
          <w:trHeight w:val="54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1 05 01011 01 0000 110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44A83" w:rsidTr="00A44A83">
        <w:trPr>
          <w:trHeight w:val="836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1 05 01012 01 0000 110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 с  налогоплательщиков,  выбравших     в     качестве     объекта налогообложения  доходы  (за   налоговые периоды, истекшие до 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2011 года)</w:t>
            </w:r>
          </w:p>
        </w:tc>
      </w:tr>
      <w:tr w:rsidR="00A44A83" w:rsidTr="00A44A83">
        <w:trPr>
          <w:trHeight w:val="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1 05 01021 01 0000 110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44A83" w:rsidTr="00A44A83">
        <w:trPr>
          <w:trHeight w:val="7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1 05 01022 01 0000 110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 с  налогоплательщиков,  выбравших     в     качестве     объекта налогообложения  доходы, уменьшенные на величину расходов (за   налоговые периоды, истекшие до 1 января 2011 года)</w:t>
            </w:r>
          </w:p>
        </w:tc>
      </w:tr>
      <w:tr w:rsidR="00A44A83" w:rsidTr="00A44A83">
        <w:trPr>
          <w:trHeight w:val="3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1 05 03010 01 0000 110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Единый сельскохозяйственный налог</w:t>
            </w:r>
          </w:p>
        </w:tc>
      </w:tr>
      <w:tr w:rsidR="00A44A83" w:rsidTr="00A44A83">
        <w:trPr>
          <w:trHeight w:val="3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1 05 03020 01 0000 110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  налоговые периоды, истекшие до 1 января 2011 года)</w:t>
            </w:r>
          </w:p>
        </w:tc>
      </w:tr>
      <w:tr w:rsidR="00A44A83" w:rsidTr="00A44A83">
        <w:trPr>
          <w:trHeight w:val="9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1 06 01030 10 0000 110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44A83" w:rsidTr="00A44A83">
        <w:trPr>
          <w:trHeight w:val="100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1 06 06013 10 0000 110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83" w:rsidRDefault="00A44A83" w:rsidP="00A44A83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44A83" w:rsidTr="00A44A83">
        <w:trPr>
          <w:trHeight w:val="104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1 06 06023 10 0000 110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83" w:rsidRDefault="00A44A83" w:rsidP="00A44A83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44A83" w:rsidTr="00A44A83">
        <w:trPr>
          <w:trHeight w:val="32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1 09 04050 10 0000 110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83" w:rsidRDefault="00A44A83" w:rsidP="00A44A83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44A83" w:rsidTr="00A44A83">
        <w:trPr>
          <w:trHeight w:val="57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815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</w:rPr>
            </w:pPr>
            <w:r>
              <w:rPr>
                <w:b/>
              </w:rPr>
              <w:t>Министерство имущественных и земельных отношений финансового оздоровления предприятий организаций Ростовской области</w:t>
            </w:r>
          </w:p>
        </w:tc>
      </w:tr>
      <w:tr w:rsidR="00A44A83" w:rsidTr="00A44A83">
        <w:trPr>
          <w:trHeight w:val="13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815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1 11 0501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10 0000 120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A83" w:rsidTr="00A44A83">
        <w:trPr>
          <w:trHeight w:val="5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Милютинского</w:t>
            </w:r>
            <w:proofErr w:type="spellEnd"/>
            <w:r>
              <w:rPr>
                <w:b/>
                <w:bCs/>
              </w:rPr>
              <w:t xml:space="preserve"> района Ростовской области</w:t>
            </w:r>
          </w:p>
        </w:tc>
      </w:tr>
      <w:tr w:rsidR="00A44A83" w:rsidTr="00A44A83">
        <w:trPr>
          <w:trHeight w:val="8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Cs/>
              </w:rPr>
            </w:pPr>
            <w:r>
              <w:t>1 14 06013 10 0000 430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 земельных  участков,     государственная    собственность     на которые  не  разграничена   и   которые расположены в границах поселений</w:t>
            </w:r>
          </w:p>
          <w:p w:rsidR="00A44A83" w:rsidRDefault="00A44A83" w:rsidP="00A44A83">
            <w:pPr>
              <w:rPr>
                <w:bCs/>
              </w:rPr>
            </w:pPr>
          </w:p>
        </w:tc>
      </w:tr>
    </w:tbl>
    <w:p w:rsidR="00A44A83" w:rsidRDefault="00A44A83" w:rsidP="00A44A83"/>
    <w:p w:rsidR="00A44A83" w:rsidRDefault="00A44A83" w:rsidP="00A44A83"/>
    <w:p w:rsidR="00A44A83" w:rsidRDefault="00A44A83" w:rsidP="00A44A83">
      <w:r>
        <w:br w:type="page"/>
      </w:r>
    </w:p>
    <w:tbl>
      <w:tblPr>
        <w:tblW w:w="0" w:type="auto"/>
        <w:tblLook w:val="01E0"/>
      </w:tblPr>
      <w:tblGrid>
        <w:gridCol w:w="3708"/>
        <w:gridCol w:w="6429"/>
      </w:tblGrid>
      <w:tr w:rsidR="00A44A83" w:rsidTr="00A44A83">
        <w:tc>
          <w:tcPr>
            <w:tcW w:w="3708" w:type="dxa"/>
          </w:tcPr>
          <w:p w:rsidR="00A44A83" w:rsidRDefault="00A44A83" w:rsidP="00A44A83">
            <w:pPr>
              <w:jc w:val="right"/>
            </w:pPr>
          </w:p>
        </w:tc>
        <w:tc>
          <w:tcPr>
            <w:tcW w:w="6429" w:type="dxa"/>
            <w:hideMark/>
          </w:tcPr>
          <w:p w:rsidR="00A44A83" w:rsidRDefault="00A44A83" w:rsidP="00A44A83">
            <w:pPr>
              <w:jc w:val="right"/>
            </w:pPr>
            <w:r>
              <w:rPr>
                <w:sz w:val="20"/>
                <w:szCs w:val="20"/>
              </w:rPr>
              <w:t>Приложение 3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>
      <w:pPr>
        <w:jc w:val="right"/>
      </w:pPr>
    </w:p>
    <w:tbl>
      <w:tblPr>
        <w:tblW w:w="10680" w:type="dxa"/>
        <w:tblInd w:w="-792" w:type="dxa"/>
        <w:tblLayout w:type="fixed"/>
        <w:tblLook w:val="04A0"/>
      </w:tblPr>
      <w:tblGrid>
        <w:gridCol w:w="1260"/>
        <w:gridCol w:w="2583"/>
        <w:gridCol w:w="6837"/>
      </w:tblGrid>
      <w:tr w:rsidR="00A44A83" w:rsidTr="00A44A83">
        <w:trPr>
          <w:trHeight w:val="420"/>
        </w:trPr>
        <w:tc>
          <w:tcPr>
            <w:tcW w:w="10681" w:type="dxa"/>
            <w:gridSpan w:val="3"/>
            <w:noWrap/>
            <w:vAlign w:val="bottom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 бюджета </w:t>
            </w:r>
            <w:proofErr w:type="spellStart"/>
            <w:r>
              <w:rPr>
                <w:b/>
                <w:bCs/>
              </w:rPr>
              <w:t>Лукичевского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A44A83" w:rsidTr="00A44A83">
        <w:trPr>
          <w:trHeight w:val="435"/>
        </w:trPr>
        <w:tc>
          <w:tcPr>
            <w:tcW w:w="10681" w:type="dxa"/>
            <w:gridSpan w:val="3"/>
            <w:noWrap/>
            <w:vAlign w:val="bottom"/>
            <w:hideMark/>
          </w:tcPr>
          <w:p w:rsidR="00A44A83" w:rsidRDefault="00A44A83" w:rsidP="00A44A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Милютинского</w:t>
            </w:r>
            <w:proofErr w:type="spellEnd"/>
            <w:r>
              <w:rPr>
                <w:b/>
                <w:bCs/>
              </w:rPr>
              <w:t xml:space="preserve"> района – органов муниципальной власти </w:t>
            </w:r>
            <w:proofErr w:type="spellStart"/>
            <w:r>
              <w:rPr>
                <w:b/>
                <w:bCs/>
              </w:rPr>
              <w:t>Лукичевского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A44A83" w:rsidTr="00A44A83">
        <w:trPr>
          <w:trHeight w:val="141"/>
        </w:trPr>
        <w:tc>
          <w:tcPr>
            <w:tcW w:w="1260" w:type="dxa"/>
            <w:noWrap/>
            <w:vAlign w:val="bottom"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2583" w:type="dxa"/>
            <w:noWrap/>
            <w:vAlign w:val="bottom"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7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</w:t>
            </w:r>
            <w:r>
              <w:rPr>
                <w:b/>
              </w:rPr>
              <w:t xml:space="preserve">доходов бюджета </w:t>
            </w:r>
            <w:proofErr w:type="spellStart"/>
            <w:r>
              <w:rPr>
                <w:b/>
              </w:rPr>
              <w:t>Лукичевского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Милютинского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A44A83" w:rsidTr="00A44A83">
        <w:trPr>
          <w:trHeight w:val="780"/>
        </w:trPr>
        <w:tc>
          <w:tcPr>
            <w:tcW w:w="1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6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27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</w:rPr>
              <w:t>админи-стратора</w:t>
            </w:r>
            <w:proofErr w:type="spellEnd"/>
            <w:proofErr w:type="gramEnd"/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</w:rPr>
              <w:t xml:space="preserve">доходов бюджета </w:t>
            </w:r>
            <w:proofErr w:type="spellStart"/>
            <w:r>
              <w:rPr>
                <w:b/>
              </w:rPr>
              <w:t>Лукичевского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Милютинского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6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75"/>
        </w:trPr>
        <w:tc>
          <w:tcPr>
            <w:tcW w:w="10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6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69"/>
        </w:trPr>
        <w:tc>
          <w:tcPr>
            <w:tcW w:w="10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6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/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Администрация </w:t>
            </w:r>
            <w:proofErr w:type="spellStart"/>
            <w:r>
              <w:t>Лукичевского</w:t>
            </w:r>
            <w:proofErr w:type="spellEnd"/>
            <w:r>
              <w:t xml:space="preserve"> сельского поселения</w:t>
            </w:r>
          </w:p>
        </w:tc>
      </w:tr>
      <w:tr w:rsidR="00A44A83" w:rsidTr="00A44A83">
        <w:trPr>
          <w:trHeight w:val="124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4A83" w:rsidTr="00A44A83">
        <w:trPr>
          <w:trHeight w:val="124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1 08 04020 01 4000 110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4A83" w:rsidTr="00A44A83">
        <w:trPr>
          <w:trHeight w:val="113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lastRenderedPageBreak/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1 11 05025 10 0000 120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44A83" w:rsidTr="00A44A83">
        <w:trPr>
          <w:trHeight w:val="6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1 11 07015 10 0000 120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44A83" w:rsidTr="00A44A83">
        <w:trPr>
          <w:trHeight w:val="6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1 13 02995 10 0000 130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Прочие доходы от компенсации затрат бюджетов поселений</w:t>
            </w:r>
          </w:p>
        </w:tc>
      </w:tr>
      <w:tr w:rsidR="00A44A83" w:rsidTr="00A44A83">
        <w:trPr>
          <w:trHeight w:val="7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1 14 06025 10 0000 430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44A83" w:rsidTr="00A44A83">
        <w:trPr>
          <w:trHeight w:val="7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1 16 51040 02 0000 140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44A83" w:rsidTr="00A44A83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1 17 01050 10 0000 180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Невыясненные поступления, зачисляемые в бюджеты поселений</w:t>
            </w:r>
          </w:p>
        </w:tc>
      </w:tr>
      <w:tr w:rsidR="00A44A83" w:rsidTr="00A44A83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1 17 05050 10 0000 180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Прочие неналоговые доходы бюджетов поселений</w:t>
            </w:r>
          </w:p>
        </w:tc>
      </w:tr>
      <w:tr w:rsidR="00A44A83" w:rsidTr="00A44A83">
        <w:trPr>
          <w:trHeight w:val="20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2 02 01001 10 0000 151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Дотации бюджетам поселений на выравнивание уровня бюджетной обеспеченности</w:t>
            </w:r>
          </w:p>
        </w:tc>
      </w:tr>
      <w:tr w:rsidR="00A44A83" w:rsidTr="00A44A83">
        <w:trPr>
          <w:trHeight w:val="4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2 02 01</w:t>
            </w:r>
            <w:r>
              <w:rPr>
                <w:lang w:val="en-US"/>
              </w:rPr>
              <w:t>999</w:t>
            </w:r>
            <w:r>
              <w:t xml:space="preserve">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roofErr w:type="spellStart"/>
            <w:r>
              <w:rPr>
                <w:lang w:val="en-US"/>
              </w:rPr>
              <w:t>Прочие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поселений</w:t>
            </w:r>
            <w:proofErr w:type="spellEnd"/>
          </w:p>
        </w:tc>
      </w:tr>
      <w:tr w:rsidR="00A44A83" w:rsidTr="00A44A83">
        <w:trPr>
          <w:trHeight w:val="4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2 02 02999 10 0000 151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</w:t>
            </w:r>
            <w:proofErr w:type="spellStart"/>
            <w:r>
              <w:rPr>
                <w:lang w:val="en-US"/>
              </w:rPr>
              <w:t>рочие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субсидии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бюджетам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поселений</w:t>
            </w:r>
            <w:proofErr w:type="spellEnd"/>
          </w:p>
        </w:tc>
      </w:tr>
      <w:tr w:rsidR="00A44A83" w:rsidTr="00A44A83">
        <w:trPr>
          <w:trHeight w:val="25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2 02 03015 10 0000 151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4A83" w:rsidTr="00A44A83">
        <w:trPr>
          <w:trHeight w:val="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2 02 03024 10 0000 151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44A83" w:rsidTr="00A44A83">
        <w:trPr>
          <w:trHeight w:val="5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lastRenderedPageBreak/>
              <w:t>951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2 02 03999 10 0000 151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Прочие субвенции бюджетам поселений</w:t>
            </w:r>
          </w:p>
        </w:tc>
      </w:tr>
      <w:tr w:rsidR="00A44A83" w:rsidTr="00A44A83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2 02 04014 10 0000 151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4A83" w:rsidTr="00A44A83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2 02 04999 10 0000 151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Прочие межбюджетные трансферты, передаваемые бюджетам поселений</w:t>
            </w:r>
          </w:p>
        </w:tc>
      </w:tr>
      <w:tr w:rsidR="00A44A83" w:rsidTr="00A44A83">
        <w:trPr>
          <w:trHeight w:val="5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2 08 05000 10 0000 180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4A83" w:rsidTr="00A44A83">
        <w:trPr>
          <w:trHeight w:val="5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rPr>
                <w:bCs/>
              </w:rPr>
              <w:t>218 05010 10 0000 151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rPr>
                <w:b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4A83" w:rsidTr="00A44A83">
        <w:trPr>
          <w:trHeight w:val="1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t>951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r>
              <w:rPr>
                <w:lang w:val="en-US"/>
              </w:rPr>
              <w:t>2</w:t>
            </w:r>
            <w:r>
              <w:t xml:space="preserve"> 19 05000 10 0000 151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44A83" w:rsidRDefault="00A44A83" w:rsidP="00A44A83"/>
    <w:p w:rsidR="00A44A83" w:rsidRDefault="00A44A83" w:rsidP="00A44A83">
      <w:r>
        <w:br w:type="page"/>
      </w:r>
    </w:p>
    <w:tbl>
      <w:tblPr>
        <w:tblW w:w="0" w:type="auto"/>
        <w:tblLook w:val="01E0"/>
      </w:tblPr>
      <w:tblGrid>
        <w:gridCol w:w="3708"/>
        <w:gridCol w:w="6429"/>
      </w:tblGrid>
      <w:tr w:rsidR="00A44A83" w:rsidTr="00A44A83">
        <w:tc>
          <w:tcPr>
            <w:tcW w:w="3708" w:type="dxa"/>
          </w:tcPr>
          <w:p w:rsidR="00A44A83" w:rsidRDefault="00A44A83" w:rsidP="00A44A83"/>
        </w:tc>
        <w:tc>
          <w:tcPr>
            <w:tcW w:w="6429" w:type="dxa"/>
            <w:hideMark/>
          </w:tcPr>
          <w:p w:rsidR="00A44A83" w:rsidRDefault="00A44A83" w:rsidP="00A44A83">
            <w:pPr>
              <w:jc w:val="right"/>
            </w:pPr>
            <w:r>
              <w:rPr>
                <w:sz w:val="20"/>
                <w:szCs w:val="20"/>
              </w:rPr>
              <w:t>Приложение 4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60"/>
        <w:gridCol w:w="550"/>
        <w:gridCol w:w="1295"/>
        <w:gridCol w:w="587"/>
        <w:gridCol w:w="1042"/>
        <w:gridCol w:w="1014"/>
      </w:tblGrid>
      <w:tr w:rsidR="00A44A83" w:rsidTr="00A44A83">
        <w:trPr>
          <w:trHeight w:val="1424"/>
        </w:trPr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 целевым статьям и видам расходов</w:t>
            </w:r>
          </w:p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 расходов бюджетов </w:t>
            </w:r>
            <w:proofErr w:type="spellStart"/>
            <w:r>
              <w:rPr>
                <w:b/>
                <w:bCs/>
              </w:rPr>
              <w:t>Лукичевского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Милютинского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на плановый период 2014 и 2015 годов</w:t>
            </w:r>
          </w:p>
          <w:p w:rsidR="00A44A83" w:rsidRDefault="00A44A83" w:rsidP="00A44A83">
            <w:pPr>
              <w:rPr>
                <w:b/>
                <w:bCs/>
              </w:rPr>
            </w:pP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/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A44A83" w:rsidTr="00A44A8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3018,7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3201,8</w:t>
            </w:r>
          </w:p>
        </w:tc>
      </w:tr>
      <w:tr w:rsidR="00A44A83" w:rsidTr="00A44A83">
        <w:trPr>
          <w:trHeight w:val="1004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593,7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664,4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593,7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664,4</w:t>
            </w:r>
          </w:p>
        </w:tc>
      </w:tr>
      <w:tr w:rsidR="00A44A83" w:rsidTr="00A44A83">
        <w:trPr>
          <w:trHeight w:val="459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Глава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593,7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664,4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Фонд оплаты труда и страховые взносы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593,7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664,4</w:t>
            </w:r>
          </w:p>
        </w:tc>
      </w:tr>
      <w:tr w:rsidR="00A44A83" w:rsidTr="00A44A83">
        <w:trPr>
          <w:trHeight w:val="1228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Центральный аппарат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167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Фонд оплаты труда и страховые взносы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2301,5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185,0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225,0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185,0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225,0</w:t>
            </w:r>
          </w:p>
        </w:tc>
      </w:tr>
      <w:tr w:rsidR="00A44A83" w:rsidTr="00A44A83">
        <w:trPr>
          <w:trHeight w:val="924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105,0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90,0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Уплата прочих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0020400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25,0</w:t>
            </w:r>
          </w:p>
        </w:tc>
      </w:tr>
      <w:tr w:rsidR="00A44A83" w:rsidTr="00A44A83">
        <w:trPr>
          <w:trHeight w:val="449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5210000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</w:tr>
      <w:tr w:rsidR="00A44A83" w:rsidTr="00A44A83">
        <w:trPr>
          <w:trHeight w:val="225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5210200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</w:tr>
      <w:tr w:rsidR="00A44A83" w:rsidTr="00A44A83">
        <w:trPr>
          <w:trHeight w:val="55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roofErr w:type="gramStart"/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>
              <w:t xml:space="preserve">-6.3, 7.1, 7.2, 7.3 (в части нарушения </w:t>
            </w:r>
            <w:r>
              <w:lastRenderedPageBreak/>
              <w:t xml:space="preserve">установленных нормативными правовыми актами </w:t>
            </w:r>
            <w:proofErr w:type="gramStart"/>
            <w:r>
              <w:t>органов местного самоуправления правил организации пассажирских перевозок</w:t>
            </w:r>
            <w:proofErr w:type="gramEnd"/>
            <w: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5210215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5210215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0.2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235,9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0920000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25,9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0920300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25,9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Условно утвержденные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9990000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103,9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210,0</w:t>
            </w:r>
          </w:p>
        </w:tc>
      </w:tr>
      <w:tr w:rsidR="00A44A83" w:rsidTr="00A44A83">
        <w:trPr>
          <w:trHeight w:val="49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Специальные расходы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9990000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103,9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210,0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61.8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61.8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0010000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61.8</w:t>
            </w:r>
          </w:p>
        </w:tc>
      </w:tr>
      <w:tr w:rsidR="00A44A83" w:rsidTr="00A44A83">
        <w:trPr>
          <w:trHeight w:val="112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61.8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Фонд оплаты труда и страховые взносы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0013600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61.8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38,4</w:t>
            </w:r>
          </w:p>
        </w:tc>
      </w:tr>
      <w:tr w:rsidR="00A44A83" w:rsidTr="00A44A83">
        <w:trPr>
          <w:trHeight w:val="112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38,4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38,4</w:t>
            </w:r>
          </w:p>
        </w:tc>
      </w:tr>
      <w:tr w:rsidR="00A44A83" w:rsidTr="00A44A83">
        <w:trPr>
          <w:trHeight w:val="1443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t>Лукичевского</w:t>
            </w:r>
            <w:proofErr w:type="spellEnd"/>
            <w:r>
              <w:t xml:space="preserve"> сельского поселения от чрезвычайных ситуаций на 2011-2014 года»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38,4</w:t>
            </w:r>
          </w:p>
        </w:tc>
      </w:tr>
      <w:tr w:rsidR="00A44A83" w:rsidTr="00A44A83">
        <w:trPr>
          <w:trHeight w:val="45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7955500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35,3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38,4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25,0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«Организация общественных работ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2013-2015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25,0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roofErr w:type="gramStart"/>
            <w:r>
              <w:lastRenderedPageBreak/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25,0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5220000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«Развитие сети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 на 2010-2014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5222700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5222700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53,1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123,5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«Развитие коммунального хозяйства и благоустройства территории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112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Подпрограмма «Развитие коммунального хозяйства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119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roofErr w:type="gramStart"/>
            <w: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83,0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40,5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40,5</w:t>
            </w:r>
          </w:p>
        </w:tc>
      </w:tr>
      <w:tr w:rsidR="00A44A83" w:rsidTr="00A44A83">
        <w:trPr>
          <w:trHeight w:val="15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«Развитие коммунального хозяйства и благоустройства территории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40,5</w:t>
            </w:r>
          </w:p>
        </w:tc>
      </w:tr>
      <w:tr w:rsidR="00A44A83" w:rsidTr="00A44A83">
        <w:trPr>
          <w:trHeight w:val="112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Подпрограмма «Развитие благоустройства территории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40,5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40,5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</w:tr>
      <w:tr w:rsidR="00A44A83" w:rsidTr="00A44A83">
        <w:trPr>
          <w:trHeight w:val="112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«Развитие культуры и искусства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695,0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415,0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Подпрограмма «Выполнение функций учреждений культуры в соответствии с муниципальным заданием»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7955201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280,0</w:t>
            </w:r>
          </w:p>
        </w:tc>
      </w:tr>
      <w:tr w:rsidR="00A44A83" w:rsidTr="00A44A83">
        <w:trPr>
          <w:trHeight w:val="1429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7955201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611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280,0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Физическая 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</w:tr>
      <w:tr w:rsidR="00A44A83" w:rsidTr="00A44A83">
        <w:trPr>
          <w:trHeight w:val="1136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 xml:space="preserve">Муниципальная долгосрочная целевая программа развития физической культуры и спорта в </w:t>
            </w:r>
            <w:proofErr w:type="spellStart"/>
            <w:r>
              <w:t>Лукичевском</w:t>
            </w:r>
            <w:proofErr w:type="spellEnd"/>
            <w:r>
              <w:t xml:space="preserve"> сельском поселении на 2011-2014 год "Физическая культура и спорт"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</w:tr>
      <w:tr w:rsidR="00A44A83" w:rsidTr="00A44A83">
        <w:trPr>
          <w:trHeight w:val="75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7955300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2.0</w:t>
            </w:r>
          </w:p>
        </w:tc>
      </w:tr>
      <w:tr w:rsidR="00A44A83" w:rsidTr="00A44A83">
        <w:trPr>
          <w:trHeight w:val="375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ИТОГО: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3931,0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r>
              <w:t>4200,6</w:t>
            </w:r>
          </w:p>
        </w:tc>
      </w:tr>
    </w:tbl>
    <w:p w:rsidR="00A44A83" w:rsidRDefault="00A44A83" w:rsidP="00A44A83"/>
    <w:p w:rsidR="00A44A83" w:rsidRDefault="00A44A83" w:rsidP="00A44A83">
      <w:r>
        <w:br w:type="page"/>
      </w:r>
    </w:p>
    <w:tbl>
      <w:tblPr>
        <w:tblW w:w="0" w:type="auto"/>
        <w:tblLook w:val="01E0"/>
      </w:tblPr>
      <w:tblGrid>
        <w:gridCol w:w="3708"/>
        <w:gridCol w:w="6429"/>
      </w:tblGrid>
      <w:tr w:rsidR="00A44A83" w:rsidTr="00A44A83">
        <w:tc>
          <w:tcPr>
            <w:tcW w:w="3708" w:type="dxa"/>
          </w:tcPr>
          <w:p w:rsidR="00A44A83" w:rsidRDefault="00A44A83" w:rsidP="00A44A83">
            <w:pPr>
              <w:jc w:val="right"/>
            </w:pPr>
          </w:p>
        </w:tc>
        <w:tc>
          <w:tcPr>
            <w:tcW w:w="6429" w:type="dxa"/>
            <w:hideMark/>
          </w:tcPr>
          <w:p w:rsidR="00A44A83" w:rsidRDefault="00A44A83" w:rsidP="00A44A83">
            <w:pPr>
              <w:jc w:val="right"/>
            </w:pPr>
            <w:r>
              <w:rPr>
                <w:sz w:val="20"/>
                <w:szCs w:val="20"/>
              </w:rPr>
              <w:t>Приложение 5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699"/>
        <w:gridCol w:w="452"/>
        <w:gridCol w:w="494"/>
        <w:gridCol w:w="1094"/>
        <w:gridCol w:w="545"/>
        <w:gridCol w:w="1251"/>
        <w:gridCol w:w="1288"/>
        <w:gridCol w:w="972"/>
      </w:tblGrid>
      <w:tr w:rsidR="00A44A83" w:rsidTr="00A44A83">
        <w:trPr>
          <w:trHeight w:val="829"/>
        </w:trPr>
        <w:tc>
          <w:tcPr>
            <w:tcW w:w="9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Лукичевского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Милютинского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плановый период 2014 и 2015 годов</w:t>
            </w:r>
          </w:p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2015год</w:t>
            </w:r>
          </w:p>
        </w:tc>
      </w:tr>
      <w:tr w:rsidR="00A44A83" w:rsidTr="00A44A83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3" w:rsidRDefault="00A44A83" w:rsidP="00A44A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A83" w:rsidTr="00A44A83">
        <w:trPr>
          <w:trHeight w:val="56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+487,3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4200,6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3201,8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664,4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664,4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664,4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+207,2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664,4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2301,5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2301,5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2301,5</w:t>
            </w:r>
          </w:p>
        </w:tc>
      </w:tr>
      <w:tr w:rsidR="00A44A83" w:rsidTr="00A44A83">
        <w:trPr>
          <w:trHeight w:val="22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2301,5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2301,5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+368.2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1 942.1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1 942.1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4A83" w:rsidTr="00A44A83">
        <w:trPr>
          <w:trHeight w:val="30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44A83" w:rsidTr="00A44A83">
        <w:trPr>
          <w:trHeight w:val="78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5.1-5.7, 6.1</w:t>
            </w:r>
            <w:proofErr w:type="gramEnd"/>
            <w:r>
              <w:rPr>
                <w:sz w:val="20"/>
                <w:szCs w:val="20"/>
              </w:rPr>
              <w:t xml:space="preserve">-6.3, 7.1, 7.2, 7.3 (в части нарушения установленных нормативными правовыми актами </w:t>
            </w:r>
            <w:proofErr w:type="gramStart"/>
            <w:r>
              <w:rPr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A44A83" w:rsidTr="00A44A83">
        <w:trPr>
          <w:trHeight w:val="18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долгосрочная целевая программа "Пожарная безопасность и защита населения и территории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чрезвычайных ситуаций на 2011-2014 года"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долгосрочная целевая программа "Организация общественных работ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2013-2015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долгосрочная целевая программа «Развитие сети автомобильных </w:t>
            </w:r>
            <w:proofErr w:type="spellStart"/>
            <w:r>
              <w:rPr>
                <w:sz w:val="20"/>
                <w:szCs w:val="20"/>
              </w:rPr>
              <w:t>внутрипоселковых</w:t>
            </w:r>
            <w:proofErr w:type="spellEnd"/>
            <w:r>
              <w:rPr>
                <w:sz w:val="20"/>
                <w:szCs w:val="20"/>
              </w:rPr>
              <w:t xml:space="preserve"> дорог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2010-2014 годы»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-419,3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-510,8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долгосрочная целевая программа "Развитие коммунального хозяйства и благоустройства территории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2011-2014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коммунального хозяйства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2011-2014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долгосрочная целевая программа "Развитие коммунального хозяйства и благоустройства территории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2011-2014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благоустройства территории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2011-2014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</w:tr>
      <w:tr w:rsidR="00A44A83" w:rsidTr="00A44A83">
        <w:trPr>
          <w:trHeight w:val="112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Муниципальная долгосрочная целевая программа «Развитие культуры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в 2011-2014 годы)»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«Выполнение функций учреждений культуры в соответствии с </w:t>
            </w:r>
            <w:r>
              <w:rPr>
                <w:sz w:val="20"/>
                <w:szCs w:val="20"/>
              </w:rPr>
              <w:lastRenderedPageBreak/>
              <w:t>муниципальным заданием»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</w:tr>
      <w:tr w:rsidR="00A44A83" w:rsidTr="00A44A83">
        <w:trPr>
          <w:trHeight w:val="18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7955300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A44A83" w:rsidTr="00A44A83">
        <w:trPr>
          <w:trHeight w:val="1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долгосрочная целевая программа «Развитие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Лукичевском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2011-2014 год»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A44A83" w:rsidTr="00A44A83">
        <w:trPr>
          <w:trHeight w:val="7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A44A83" w:rsidTr="00A44A83">
        <w:trPr>
          <w:trHeight w:val="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A83" w:rsidRDefault="00A44A83" w:rsidP="00A4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4200,6</w:t>
            </w:r>
          </w:p>
        </w:tc>
      </w:tr>
    </w:tbl>
    <w:p w:rsidR="00A44A83" w:rsidRDefault="00A44A83" w:rsidP="00A44A83"/>
    <w:p w:rsidR="00A44A83" w:rsidRDefault="00A44A83" w:rsidP="00A44A83">
      <w:r>
        <w:br w:type="page"/>
      </w:r>
    </w:p>
    <w:tbl>
      <w:tblPr>
        <w:tblW w:w="0" w:type="auto"/>
        <w:tblLook w:val="01E0"/>
      </w:tblPr>
      <w:tblGrid>
        <w:gridCol w:w="3708"/>
        <w:gridCol w:w="6429"/>
      </w:tblGrid>
      <w:tr w:rsidR="00A44A83" w:rsidTr="00A44A83">
        <w:tc>
          <w:tcPr>
            <w:tcW w:w="3708" w:type="dxa"/>
          </w:tcPr>
          <w:p w:rsidR="00A44A83" w:rsidRDefault="00A44A83" w:rsidP="00A44A83">
            <w:pPr>
              <w:jc w:val="right"/>
            </w:pPr>
          </w:p>
        </w:tc>
        <w:tc>
          <w:tcPr>
            <w:tcW w:w="6429" w:type="dxa"/>
            <w:hideMark/>
          </w:tcPr>
          <w:p w:rsidR="00A44A83" w:rsidRDefault="00A44A83" w:rsidP="00A44A83">
            <w:pPr>
              <w:jc w:val="right"/>
            </w:pPr>
            <w:r>
              <w:rPr>
                <w:sz w:val="20"/>
                <w:szCs w:val="20"/>
              </w:rPr>
              <w:t>Приложение 6</w:t>
            </w:r>
            <w:r>
              <w:rPr>
                <w:sz w:val="20"/>
                <w:szCs w:val="20"/>
              </w:rPr>
              <w:br/>
              <w:t xml:space="preserve">к Решению Собрания депутатов </w:t>
            </w:r>
            <w:proofErr w:type="spellStart"/>
            <w:r>
              <w:rPr>
                <w:sz w:val="20"/>
                <w:szCs w:val="20"/>
              </w:rPr>
              <w:t>Лукичевскогосельского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 xml:space="preserve">«О внесении изменений в решение «О бюджете </w:t>
            </w:r>
            <w:proofErr w:type="spellStart"/>
            <w:r>
              <w:rPr>
                <w:sz w:val="20"/>
                <w:szCs w:val="20"/>
              </w:rPr>
              <w:t>Лукичевского</w:t>
            </w:r>
            <w:proofErr w:type="spellEnd"/>
            <w:r>
              <w:rPr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Милютинского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2013 год и</w:t>
            </w:r>
            <w:r>
              <w:rPr>
                <w:sz w:val="20"/>
                <w:szCs w:val="20"/>
              </w:rPr>
              <w:br/>
              <w:t>а плановый период 2014 и 2015 годов» от 19.12.2012 г. №7»</w:t>
            </w:r>
          </w:p>
        </w:tc>
      </w:tr>
    </w:tbl>
    <w:p w:rsidR="00A44A83" w:rsidRDefault="00A44A83" w:rsidP="00A44A83"/>
    <w:p w:rsidR="00A44A83" w:rsidRDefault="00A44A83" w:rsidP="00A44A83"/>
    <w:p w:rsidR="00A44A83" w:rsidRDefault="00A44A83" w:rsidP="00A44A83">
      <w:pPr>
        <w:rPr>
          <w:sz w:val="28"/>
          <w:szCs w:val="28"/>
        </w:rPr>
      </w:pPr>
      <w:r>
        <w:rPr>
          <w:sz w:val="28"/>
          <w:szCs w:val="28"/>
        </w:rPr>
        <w:t>Объем условно утвержденных расходов на 2014-2015 годы</w:t>
      </w:r>
    </w:p>
    <w:p w:rsidR="00A44A83" w:rsidRDefault="00A44A83" w:rsidP="00A44A83">
      <w:pPr>
        <w:rPr>
          <w:sz w:val="28"/>
          <w:szCs w:val="28"/>
        </w:rPr>
      </w:pPr>
    </w:p>
    <w:p w:rsidR="00A44A83" w:rsidRDefault="00A44A83" w:rsidP="00A44A83">
      <w:pPr>
        <w:rPr>
          <w:sz w:val="28"/>
          <w:szCs w:val="28"/>
        </w:rPr>
      </w:pPr>
    </w:p>
    <w:p w:rsidR="00A44A83" w:rsidRDefault="00A44A83" w:rsidP="00A44A83">
      <w:pPr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44A83" w:rsidTr="00A44A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A44A83" w:rsidTr="00A44A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3" w:rsidRDefault="00A44A83" w:rsidP="00A4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</w:tbl>
    <w:p w:rsidR="00A44A83" w:rsidRDefault="00A44A83" w:rsidP="00A44A83">
      <w:pPr>
        <w:rPr>
          <w:sz w:val="28"/>
          <w:szCs w:val="28"/>
        </w:rPr>
      </w:pPr>
    </w:p>
    <w:p w:rsidR="00A44A83" w:rsidRDefault="00A44A83" w:rsidP="00A44A83">
      <w:pPr>
        <w:rPr>
          <w:sz w:val="28"/>
          <w:szCs w:val="28"/>
        </w:rPr>
      </w:pPr>
    </w:p>
    <w:p w:rsidR="00A44A83" w:rsidRDefault="00A44A83" w:rsidP="00A44A83">
      <w:pPr>
        <w:rPr>
          <w:sz w:val="28"/>
          <w:szCs w:val="28"/>
        </w:rPr>
      </w:pPr>
    </w:p>
    <w:p w:rsidR="00A44A83" w:rsidRDefault="00A44A83" w:rsidP="00A44A83"/>
    <w:p w:rsidR="00A44A83" w:rsidRDefault="00A44A83" w:rsidP="00A44A83"/>
    <w:p w:rsidR="00A44A83" w:rsidRDefault="00A44A83" w:rsidP="00A44A83"/>
    <w:p w:rsidR="00A44A83" w:rsidRDefault="00A44A83" w:rsidP="00A44A83"/>
    <w:p w:rsidR="005F3716" w:rsidRDefault="005F3716"/>
    <w:sectPr w:rsidR="005F3716" w:rsidSect="00A44A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3"/>
    <w:rsid w:val="005F3716"/>
    <w:rsid w:val="00A4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A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A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A44A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A83"/>
    <w:rPr>
      <w:color w:val="800080" w:themeColor="followedHyperlink"/>
      <w:u w:val="single"/>
    </w:rPr>
  </w:style>
  <w:style w:type="paragraph" w:styleId="a5">
    <w:name w:val="Body Text Indent"/>
    <w:basedOn w:val="a"/>
    <w:link w:val="11"/>
    <w:semiHidden/>
    <w:unhideWhenUsed/>
    <w:rsid w:val="00A44A83"/>
    <w:pPr>
      <w:spacing w:after="120"/>
      <w:ind w:left="283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semiHidden/>
    <w:rsid w:val="00A4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4A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A8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A44A8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qFormat/>
    <w:rsid w:val="00A44A83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ru-RU"/>
    </w:rPr>
  </w:style>
  <w:style w:type="paragraph" w:customStyle="1" w:styleId="ConsPlusTitle">
    <w:name w:val="ConsPlusTitle"/>
    <w:rsid w:val="00A44A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44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A44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4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A44A83"/>
    <w:rPr>
      <w:rFonts w:ascii="Calibri" w:eastAsia="Calibri" w:hAnsi="Calibri" w:cs="Times New Roman"/>
      <w:sz w:val="24"/>
      <w:szCs w:val="24"/>
      <w:lang w:eastAsia="ru-RU"/>
    </w:rPr>
  </w:style>
  <w:style w:type="table" w:styleId="aa">
    <w:name w:val="Table Grid"/>
    <w:basedOn w:val="a1"/>
    <w:rsid w:val="00A4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4965</Words>
  <Characters>28306</Characters>
  <Application>Microsoft Office Word</Application>
  <DocSecurity>0</DocSecurity>
  <Lines>235</Lines>
  <Paragraphs>66</Paragraphs>
  <ScaleCrop>false</ScaleCrop>
  <Company>HOME</Company>
  <LinksUpToDate>false</LinksUpToDate>
  <CharactersWithSpaces>33205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2013-04-15T09:34:00Z</dcterms:created>
  <dcterms:modified xsi:type="dcterms:W3CDTF">2013-04-15T09:37:00Z</dcterms:modified>
</cp:coreProperties>
</file>