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D4" w:rsidRPr="00BD63D4" w:rsidRDefault="00BD63D4" w:rsidP="00BD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3D4">
        <w:rPr>
          <w:rFonts w:ascii="Times New Roman" w:eastAsia="Times New Roman" w:hAnsi="Times New Roman" w:cs="Times New Roman"/>
          <w:sz w:val="28"/>
          <w:szCs w:val="24"/>
        </w:rPr>
        <w:t>РОСТОВСКАЯ ОБЛАСТЬ</w:t>
      </w:r>
    </w:p>
    <w:p w:rsidR="00BD63D4" w:rsidRPr="00BD63D4" w:rsidRDefault="00BD63D4" w:rsidP="00BD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3D4">
        <w:rPr>
          <w:rFonts w:ascii="Times New Roman" w:eastAsia="Times New Roman" w:hAnsi="Times New Roman" w:cs="Times New Roman"/>
          <w:sz w:val="28"/>
          <w:szCs w:val="24"/>
        </w:rPr>
        <w:t>МИЛЮТИНСКИЙ РАЙОН</w:t>
      </w:r>
    </w:p>
    <w:p w:rsidR="00BD63D4" w:rsidRPr="00BD63D4" w:rsidRDefault="00BD63D4" w:rsidP="00BD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3D4">
        <w:rPr>
          <w:rFonts w:ascii="Times New Roman" w:eastAsia="Times New Roman" w:hAnsi="Times New Roman" w:cs="Times New Roman"/>
          <w:sz w:val="28"/>
          <w:szCs w:val="24"/>
        </w:rPr>
        <w:t>СОБРАНИЕ ДЕПУТАТОВ ЛУКИЧЕВСКОГО СЕЛЬСКОГО ПОСЕЛЕНИЯ</w:t>
      </w:r>
    </w:p>
    <w:p w:rsidR="00BD63D4" w:rsidRPr="00BD63D4" w:rsidRDefault="00BD63D4" w:rsidP="00BD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D63D4" w:rsidRPr="00BD63D4" w:rsidRDefault="00BD63D4" w:rsidP="00BD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3D4">
        <w:rPr>
          <w:rFonts w:ascii="Times New Roman" w:eastAsia="Times New Roman" w:hAnsi="Times New Roman" w:cs="Times New Roman"/>
          <w:sz w:val="28"/>
          <w:szCs w:val="24"/>
        </w:rPr>
        <w:t>РЕШЕНИЕ</w:t>
      </w:r>
    </w:p>
    <w:p w:rsidR="00BD63D4" w:rsidRPr="00BD63D4" w:rsidRDefault="00BD63D4" w:rsidP="00BD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63D4">
        <w:rPr>
          <w:rFonts w:ascii="Times New Roman" w:eastAsia="Times New Roman" w:hAnsi="Times New Roman" w:cs="Times New Roman"/>
          <w:sz w:val="28"/>
          <w:szCs w:val="24"/>
        </w:rPr>
        <w:t>12.05.2016г</w:t>
      </w:r>
      <w:r>
        <w:rPr>
          <w:rFonts w:ascii="Times New Roman" w:eastAsia="Times New Roman" w:hAnsi="Times New Roman" w:cs="Times New Roman"/>
          <w:sz w:val="28"/>
          <w:szCs w:val="24"/>
        </w:rPr>
        <w:t>.                                 №  115</w:t>
      </w:r>
      <w:r w:rsidRPr="00BD63D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х. </w:t>
      </w:r>
      <w:proofErr w:type="spellStart"/>
      <w:r w:rsidRPr="00BD63D4">
        <w:rPr>
          <w:rFonts w:ascii="Times New Roman" w:eastAsia="Times New Roman" w:hAnsi="Times New Roman" w:cs="Times New Roman"/>
          <w:sz w:val="28"/>
          <w:szCs w:val="24"/>
        </w:rPr>
        <w:t>Сулинский</w:t>
      </w:r>
      <w:proofErr w:type="spellEnd"/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Федерального закона </w:t>
      </w: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от 25.12.2008 № 273-ФЗ </w:t>
      </w: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>«О противодействии коррупции»</w:t>
      </w: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>В соответствии со статьей 12 Федерального закона от 25.12.2008 № 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>1. </w:t>
      </w:r>
      <w:proofErr w:type="gramStart"/>
      <w:r w:rsidRPr="00BD63D4">
        <w:rPr>
          <w:rFonts w:ascii="Times New Roman" w:eastAsia="Times New Roman" w:hAnsi="Times New Roman" w:cs="Times New Roman"/>
          <w:sz w:val="24"/>
          <w:szCs w:val="28"/>
        </w:rPr>
        <w:t>Установить, что положения  статьи 12 Федерального закона от  25.12.2008 г.  № 273-ФЗ «О противодействии коррупции»  распространяются на граждан  Российской Федерации, замещавших должности муниципальной службы муниципального образования «</w:t>
      </w:r>
      <w:proofErr w:type="spellStart"/>
      <w:r w:rsidRPr="00BD63D4">
        <w:rPr>
          <w:rFonts w:ascii="Times New Roman" w:eastAsia="Times New Roman" w:hAnsi="Times New Roman" w:cs="Times New Roman"/>
          <w:sz w:val="24"/>
          <w:szCs w:val="28"/>
        </w:rPr>
        <w:t>Лукичевское</w:t>
      </w:r>
      <w:proofErr w:type="spell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поселение», включенные  в  перечень должностей муниципальной службы, утвержденный постановлением Администрации </w:t>
      </w:r>
      <w:proofErr w:type="spellStart"/>
      <w:r w:rsidRPr="00BD63D4">
        <w:rPr>
          <w:rFonts w:ascii="Times New Roman" w:eastAsia="Times New Roman" w:hAnsi="Times New Roman" w:cs="Times New Roman"/>
          <w:sz w:val="24"/>
          <w:szCs w:val="28"/>
        </w:rPr>
        <w:t>Лукичевского</w:t>
      </w:r>
      <w:proofErr w:type="spell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 сельского поселения  от   2014  № 17  «Об утверждении  Положения  </w:t>
      </w:r>
      <w:r w:rsidRPr="00BD63D4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 представлении  гражданами, претендующими  на замещение должностей муниципальной  службы  в Администрации </w:t>
      </w:r>
      <w:proofErr w:type="spellStart"/>
      <w:r w:rsidRPr="00BD63D4">
        <w:rPr>
          <w:rFonts w:ascii="Times New Roman" w:eastAsia="Times New Roman" w:hAnsi="Times New Roman" w:cs="Times New Roman"/>
          <w:sz w:val="24"/>
          <w:szCs w:val="28"/>
        </w:rPr>
        <w:t>Лукичевского</w:t>
      </w:r>
      <w:proofErr w:type="spell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  <w:proofErr w:type="gram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и муниципальными служащими  Администрации </w:t>
      </w:r>
      <w:proofErr w:type="spellStart"/>
      <w:r w:rsidRPr="00BD63D4">
        <w:rPr>
          <w:rFonts w:ascii="Times New Roman" w:eastAsia="Times New Roman" w:hAnsi="Times New Roman" w:cs="Times New Roman"/>
          <w:sz w:val="24"/>
          <w:szCs w:val="28"/>
        </w:rPr>
        <w:t>Лукичевского</w:t>
      </w:r>
      <w:proofErr w:type="spell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 сельского  поселения  сведений о доходах, об имуществе  и обязательствах имущественного характера, а также сведений о доходах, об имуществе и обязательствах имущественного характера  своих  супруги (супруга) и несовершеннолетних детей». </w:t>
      </w: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>2.Утвердить список  комиссии о противодействии коррупции в приложении № 1.</w:t>
      </w:r>
    </w:p>
    <w:p w:rsidR="00BD63D4" w:rsidRPr="00BD63D4" w:rsidRDefault="00BD63D4" w:rsidP="00BD6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3.В случае отсутствия главы </w:t>
      </w:r>
      <w:proofErr w:type="spellStart"/>
      <w:r w:rsidRPr="00BD63D4">
        <w:rPr>
          <w:rFonts w:ascii="Times New Roman" w:eastAsia="Times New Roman" w:hAnsi="Times New Roman" w:cs="Times New Roman"/>
          <w:kern w:val="2"/>
          <w:sz w:val="24"/>
          <w:szCs w:val="28"/>
        </w:rPr>
        <w:t>Лукичевского</w:t>
      </w:r>
      <w:proofErr w:type="spellEnd"/>
      <w:r w:rsidRPr="00BD63D4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сельского поселения обязанности председателя комиссии исполняются заместителем главы </w:t>
      </w:r>
      <w:proofErr w:type="spellStart"/>
      <w:r w:rsidRPr="00BD63D4">
        <w:rPr>
          <w:rFonts w:ascii="Times New Roman" w:eastAsia="Times New Roman" w:hAnsi="Times New Roman" w:cs="Times New Roman"/>
          <w:kern w:val="2"/>
          <w:sz w:val="24"/>
          <w:szCs w:val="28"/>
        </w:rPr>
        <w:t>Лукичевского</w:t>
      </w:r>
      <w:proofErr w:type="spellEnd"/>
      <w:r w:rsidRPr="00BD63D4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сельского поселения</w:t>
      </w:r>
      <w:proofErr w:type="gramStart"/>
      <w:r w:rsidRPr="00BD63D4">
        <w:rPr>
          <w:rFonts w:ascii="Times New Roman" w:eastAsia="Times New Roman" w:hAnsi="Times New Roman" w:cs="Times New Roman"/>
          <w:sz w:val="24"/>
          <w:szCs w:val="28"/>
        </w:rPr>
        <w:t> .</w:t>
      </w:r>
      <w:proofErr w:type="gramEnd"/>
    </w:p>
    <w:p w:rsidR="00BD63D4" w:rsidRPr="00BD63D4" w:rsidRDefault="00BD63D4" w:rsidP="00BD6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>4. Настоящее распоряжение вступает в силу со дня его официального обнародования.</w:t>
      </w:r>
    </w:p>
    <w:p w:rsidR="00BD63D4" w:rsidRPr="00BD63D4" w:rsidRDefault="00BD63D4" w:rsidP="00BD6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5. </w:t>
      </w:r>
      <w:proofErr w:type="gramStart"/>
      <w:r w:rsidRPr="00BD63D4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распоряжения оставляю за собой.</w:t>
      </w: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Default="00BD63D4" w:rsidP="00BD63D4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Председатель Собрания депутатов 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Романов А.А.</w:t>
      </w: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BD63D4">
        <w:rPr>
          <w:rFonts w:ascii="Times New Roman" w:eastAsia="Times New Roman" w:hAnsi="Times New Roman" w:cs="Times New Roman"/>
          <w:sz w:val="24"/>
          <w:szCs w:val="28"/>
        </w:rPr>
        <w:t>Лукичевского</w:t>
      </w:r>
      <w:proofErr w:type="spell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  сельского поселения                                </w:t>
      </w: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1 </w:t>
      </w:r>
    </w:p>
    <w:p w:rsidR="00BD63D4" w:rsidRDefault="00BD63D4" w:rsidP="00BD63D4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Лукичевского</w:t>
      </w:r>
      <w:proofErr w:type="spellEnd"/>
    </w:p>
    <w:p w:rsidR="00BD63D4" w:rsidRPr="00BD63D4" w:rsidRDefault="00BD63D4" w:rsidP="00BD63D4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 № 115 от 12.05.2016г.</w:t>
      </w:r>
    </w:p>
    <w:p w:rsidR="00BD63D4" w:rsidRPr="00BD63D4" w:rsidRDefault="00BD63D4" w:rsidP="00BD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Федерального закона </w:t>
      </w:r>
    </w:p>
    <w:p w:rsidR="00BD63D4" w:rsidRPr="00BD63D4" w:rsidRDefault="00BD63D4" w:rsidP="00BD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от 25.12.2008 № 273-ФЗ </w:t>
      </w:r>
    </w:p>
    <w:p w:rsidR="00BD63D4" w:rsidRPr="00BD63D4" w:rsidRDefault="00BD63D4" w:rsidP="00BD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>«О противодействии коррупции»</w:t>
      </w:r>
    </w:p>
    <w:p w:rsidR="00BD63D4" w:rsidRPr="00BD63D4" w:rsidRDefault="00BD63D4" w:rsidP="00BD6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BD63D4">
        <w:rPr>
          <w:rFonts w:ascii="Times New Roman" w:eastAsia="Times New Roman" w:hAnsi="Times New Roman" w:cs="Times New Roman"/>
          <w:sz w:val="32"/>
          <w:szCs w:val="28"/>
        </w:rPr>
        <w:t xml:space="preserve">                </w:t>
      </w:r>
      <w:r w:rsidRPr="00BD63D4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BD63D4">
        <w:rPr>
          <w:rFonts w:ascii="Times New Roman" w:eastAsia="Times New Roman" w:hAnsi="Times New Roman" w:cs="Times New Roman"/>
          <w:sz w:val="32"/>
          <w:szCs w:val="28"/>
        </w:rPr>
        <w:t xml:space="preserve">  комиссии о противодействии коррупции.</w:t>
      </w:r>
      <w:r w:rsidRPr="00BD63D4">
        <w:rPr>
          <w:rFonts w:ascii="Times New Roman" w:eastAsia="Times New Roman" w:hAnsi="Times New Roman" w:cs="Times New Roman"/>
          <w:sz w:val="32"/>
          <w:szCs w:val="28"/>
        </w:rPr>
        <w:tab/>
      </w:r>
    </w:p>
    <w:p w:rsidR="00BD63D4" w:rsidRPr="00BD63D4" w:rsidRDefault="00BD63D4" w:rsidP="00BD63D4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>Председатель комиссии –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Г.И.</w:t>
      </w: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лавы</w:t>
      </w: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BD63D4">
        <w:rPr>
          <w:rFonts w:ascii="Times New Roman" w:eastAsia="Times New Roman" w:hAnsi="Times New Roman" w:cs="Times New Roman"/>
          <w:sz w:val="24"/>
          <w:szCs w:val="28"/>
        </w:rPr>
        <w:t>Лукичевского</w:t>
      </w:r>
      <w:proofErr w:type="spell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поселения.</w:t>
      </w: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Секретарь комиссии _ </w:t>
      </w:r>
      <w:proofErr w:type="spellStart"/>
      <w:r w:rsidRPr="00BD63D4">
        <w:rPr>
          <w:rFonts w:ascii="Times New Roman" w:eastAsia="Times New Roman" w:hAnsi="Times New Roman" w:cs="Times New Roman"/>
          <w:sz w:val="24"/>
          <w:szCs w:val="28"/>
        </w:rPr>
        <w:t>Садкова</w:t>
      </w:r>
      <w:proofErr w:type="spell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А.В. – специалист 1 категории </w:t>
      </w:r>
      <w:proofErr w:type="spellStart"/>
      <w:r w:rsidRPr="00BD63D4">
        <w:rPr>
          <w:rFonts w:ascii="Times New Roman" w:eastAsia="Times New Roman" w:hAnsi="Times New Roman" w:cs="Times New Roman"/>
          <w:sz w:val="24"/>
          <w:szCs w:val="28"/>
        </w:rPr>
        <w:t>Лукичевского</w:t>
      </w:r>
      <w:proofErr w:type="spellEnd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поселения.</w:t>
      </w: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63D4">
        <w:rPr>
          <w:rFonts w:ascii="Times New Roman" w:eastAsia="Times New Roman" w:hAnsi="Times New Roman" w:cs="Times New Roman"/>
          <w:sz w:val="24"/>
          <w:szCs w:val="28"/>
        </w:rPr>
        <w:t>Члены комиссии</w:t>
      </w:r>
      <w:proofErr w:type="gramStart"/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;</w:t>
      </w:r>
      <w:proofErr w:type="gramEnd"/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Чекулаева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Н.В.</w:t>
      </w: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 – начальник СЭФ</w:t>
      </w: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Гнедко О.В.</w:t>
      </w:r>
      <w:r w:rsidRPr="00BD63D4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>инспектор</w:t>
      </w: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Шакалова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К.В.- инспектор по земельным и имущественным отношениям</w:t>
      </w: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BD63D4" w:rsidRPr="00BD63D4" w:rsidRDefault="00BD63D4" w:rsidP="00BD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6224E" w:rsidRDefault="0036224E"/>
    <w:sectPr w:rsidR="0036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3D4"/>
    <w:rsid w:val="0036224E"/>
    <w:rsid w:val="00B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2016-05-31T11:21:00Z</dcterms:created>
  <dcterms:modified xsi:type="dcterms:W3CDTF">2016-05-31T11:28:00Z</dcterms:modified>
</cp:coreProperties>
</file>