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CE" w:rsidRP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A301D">
        <w:rPr>
          <w:rFonts w:ascii="Times New Roman" w:hAnsi="Times New Roman" w:cs="Times New Roman"/>
          <w:sz w:val="24"/>
          <w:szCs w:val="24"/>
        </w:rPr>
        <w:t>РОСТОВСКАЯ    ОБЛАСТЬ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01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43C">
        <w:rPr>
          <w:rFonts w:ascii="Times New Roman" w:hAnsi="Times New Roman" w:cs="Times New Roman"/>
          <w:sz w:val="24"/>
          <w:szCs w:val="24"/>
        </w:rPr>
        <w:t>ЛУКИЧЕВСКОГО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1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ПОСТАНОВЛЕНИЕ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12.10.2015                                                № </w:t>
      </w:r>
      <w:r w:rsidR="00930CD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143C">
        <w:rPr>
          <w:rFonts w:ascii="Times New Roman" w:hAnsi="Times New Roman" w:cs="Times New Roman"/>
          <w:sz w:val="24"/>
          <w:szCs w:val="24"/>
        </w:rPr>
        <w:t xml:space="preserve">                х</w:t>
      </w:r>
      <w:proofErr w:type="gramStart"/>
      <w:r w:rsidR="009114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1143C">
        <w:rPr>
          <w:rFonts w:ascii="Times New Roman" w:hAnsi="Times New Roman" w:cs="Times New Roman"/>
          <w:sz w:val="24"/>
          <w:szCs w:val="24"/>
        </w:rPr>
        <w:t>улинский</w:t>
      </w:r>
    </w:p>
    <w:p w:rsidR="00DA301D" w:rsidRDefault="00DA301D">
      <w:pPr>
        <w:rPr>
          <w:rFonts w:ascii="Times New Roman" w:hAnsi="Times New Roman" w:cs="Times New Roman"/>
          <w:sz w:val="24"/>
          <w:szCs w:val="24"/>
        </w:rPr>
      </w:pPr>
    </w:p>
    <w:p w:rsidR="00DA301D" w:rsidRDefault="00DA301D" w:rsidP="00DA30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 расположения</w:t>
      </w:r>
      <w:r w:rsidR="00616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7B6FED" w:rsidRDefault="007B6FED" w:rsidP="00DA301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A301D" w:rsidRDefault="00DA301D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ст.11.10 Земельного Кодекса Россиийской Федерации и рассмотрев заявление </w:t>
      </w:r>
      <w:r w:rsidR="007B6FED">
        <w:rPr>
          <w:rFonts w:ascii="Times New Roman" w:hAnsi="Times New Roman" w:cs="Times New Roman"/>
          <w:sz w:val="24"/>
          <w:szCs w:val="24"/>
        </w:rPr>
        <w:t>Ростовского филиала Макрорегионального филиала «ЮГ»</w:t>
      </w:r>
      <w:r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междугородной и международной электрической связи «Ростелеком»</w:t>
      </w:r>
    </w:p>
    <w:p w:rsidR="007B6FED" w:rsidRDefault="007B6FED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ПОСТАНОВЛЯЮ:</w:t>
      </w:r>
    </w:p>
    <w:p w:rsidR="007B6FED" w:rsidRPr="00616FD5" w:rsidRDefault="007B6FED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схему расположения земельного участка, выделенного из земель, государственная собственность на которые не разгра</w:t>
      </w:r>
      <w:r w:rsidR="00AA0474">
        <w:rPr>
          <w:rFonts w:ascii="Times New Roman" w:hAnsi="Times New Roman" w:cs="Times New Roman"/>
          <w:sz w:val="24"/>
          <w:szCs w:val="24"/>
        </w:rPr>
        <w:t>ничена в границах Лукичевского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к</w:t>
      </w:r>
      <w:r w:rsidR="00AA0474">
        <w:rPr>
          <w:rFonts w:ascii="Times New Roman" w:hAnsi="Times New Roman" w:cs="Times New Roman"/>
          <w:sz w:val="24"/>
          <w:szCs w:val="24"/>
        </w:rPr>
        <w:t>адастровом квартале  61:23:00101</w:t>
      </w:r>
      <w:r>
        <w:rPr>
          <w:rFonts w:ascii="Times New Roman" w:hAnsi="Times New Roman" w:cs="Times New Roman"/>
          <w:sz w:val="24"/>
          <w:szCs w:val="24"/>
        </w:rPr>
        <w:t>01 площадью 10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377D7E">
        <w:rPr>
          <w:rFonts w:ascii="Times New Roman" w:hAnsi="Times New Roman" w:cs="Times New Roman"/>
          <w:sz w:val="24"/>
          <w:szCs w:val="24"/>
        </w:rPr>
        <w:t xml:space="preserve">для размещения объектов связи, </w:t>
      </w:r>
      <w:r w:rsidR="00616FD5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соответствует «Правилам землепользовния и застройки», утвержденным решением С</w:t>
      </w:r>
      <w:r w:rsidR="00AA0474">
        <w:rPr>
          <w:rFonts w:ascii="Times New Roman" w:hAnsi="Times New Roman" w:cs="Times New Roman"/>
          <w:sz w:val="24"/>
          <w:szCs w:val="24"/>
        </w:rPr>
        <w:t>обрания депутатов Лукичевского</w:t>
      </w:r>
      <w:r w:rsidR="00616FD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A0474">
        <w:rPr>
          <w:rFonts w:ascii="Times New Roman" w:hAnsi="Times New Roman" w:cs="Times New Roman"/>
          <w:sz w:val="24"/>
          <w:szCs w:val="24"/>
        </w:rPr>
        <w:t>ого поселения от 16.12.2011 года №26</w:t>
      </w:r>
      <w:r w:rsidR="00616F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6FD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616FD5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</w:t>
      </w:r>
      <w:r w:rsidR="00812FE3">
        <w:rPr>
          <w:rFonts w:ascii="Times New Roman" w:hAnsi="Times New Roman" w:cs="Times New Roman"/>
          <w:sz w:val="24"/>
          <w:szCs w:val="24"/>
        </w:rPr>
        <w:t xml:space="preserve"> Милютинский район, хутор </w:t>
      </w:r>
      <w:r w:rsidR="00AA0474">
        <w:rPr>
          <w:rFonts w:ascii="Times New Roman" w:hAnsi="Times New Roman" w:cs="Times New Roman"/>
          <w:sz w:val="24"/>
          <w:szCs w:val="24"/>
        </w:rPr>
        <w:t>Сулинский, ул</w:t>
      </w:r>
      <w:proofErr w:type="gramStart"/>
      <w:r w:rsidR="00AA047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AA0474">
        <w:rPr>
          <w:rFonts w:ascii="Times New Roman" w:hAnsi="Times New Roman" w:cs="Times New Roman"/>
          <w:sz w:val="24"/>
          <w:szCs w:val="24"/>
        </w:rPr>
        <w:t>ентральная</w:t>
      </w:r>
      <w:r w:rsidR="00930CD3">
        <w:rPr>
          <w:rFonts w:ascii="Times New Roman" w:hAnsi="Times New Roman" w:cs="Times New Roman"/>
          <w:sz w:val="24"/>
          <w:szCs w:val="24"/>
        </w:rPr>
        <w:t xml:space="preserve"> 20/2,</w:t>
      </w:r>
    </w:p>
    <w:p w:rsidR="007B6FED" w:rsidRDefault="007B6FED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является основанием для установления границ земельного участка на местности и постановки земельного участка на </w:t>
      </w:r>
      <w:r w:rsidR="00616FD5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>кадастровый учет</w:t>
      </w:r>
      <w:r w:rsidR="00616FD5">
        <w:rPr>
          <w:rFonts w:ascii="Times New Roman" w:hAnsi="Times New Roman" w:cs="Times New Roman"/>
          <w:sz w:val="24"/>
          <w:szCs w:val="24"/>
        </w:rPr>
        <w:t>.</w:t>
      </w:r>
    </w:p>
    <w:p w:rsidR="00616FD5" w:rsidRDefault="00616FD5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6FD5" w:rsidRDefault="00616FD5" w:rsidP="001B67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6FD5" w:rsidRDefault="00616FD5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616FD5" w:rsidRDefault="00616FD5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616FD5" w:rsidRDefault="00AA0474" w:rsidP="007B6FED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Лукичевского </w:t>
      </w:r>
      <w:r w:rsidR="00616F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>С.М.Пивоваров</w:t>
      </w:r>
    </w:p>
    <w:p w:rsidR="00DA301D" w:rsidRPr="00DA301D" w:rsidRDefault="00DA301D">
      <w:pPr>
        <w:rPr>
          <w:rFonts w:ascii="Times New Roman" w:hAnsi="Times New Roman" w:cs="Times New Roman"/>
          <w:sz w:val="24"/>
          <w:szCs w:val="24"/>
        </w:rPr>
      </w:pPr>
    </w:p>
    <w:sectPr w:rsidR="00DA301D" w:rsidRPr="00DA301D" w:rsidSect="000B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01D"/>
    <w:rsid w:val="0009432F"/>
    <w:rsid w:val="000B2ACE"/>
    <w:rsid w:val="001B67EA"/>
    <w:rsid w:val="00291641"/>
    <w:rsid w:val="002E65FA"/>
    <w:rsid w:val="00377D7E"/>
    <w:rsid w:val="00616FD5"/>
    <w:rsid w:val="007B6FED"/>
    <w:rsid w:val="00812FE3"/>
    <w:rsid w:val="0083351A"/>
    <w:rsid w:val="0091143C"/>
    <w:rsid w:val="00930CD3"/>
    <w:rsid w:val="00AA0474"/>
    <w:rsid w:val="00C538E8"/>
    <w:rsid w:val="00DA301D"/>
    <w:rsid w:val="00DF5E6D"/>
    <w:rsid w:val="00EF15AE"/>
    <w:rsid w:val="00F3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Master</cp:lastModifiedBy>
  <cp:revision>16</cp:revision>
  <cp:lastPrinted>2015-10-12T10:28:00Z</cp:lastPrinted>
  <dcterms:created xsi:type="dcterms:W3CDTF">2015-10-12T09:56:00Z</dcterms:created>
  <dcterms:modified xsi:type="dcterms:W3CDTF">2015-10-21T05:26:00Z</dcterms:modified>
</cp:coreProperties>
</file>