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9A" w:rsidRPr="00576852" w:rsidRDefault="00B41D9A" w:rsidP="00B41D9A">
      <w:pPr>
        <w:jc w:val="center"/>
      </w:pPr>
      <w:r w:rsidRPr="00576852">
        <w:t xml:space="preserve">АДМИНИСТРАЦИЯ </w:t>
      </w:r>
    </w:p>
    <w:p w:rsidR="00B41D9A" w:rsidRPr="00576852" w:rsidRDefault="00501A5A" w:rsidP="00B41D9A">
      <w:pPr>
        <w:jc w:val="center"/>
      </w:pPr>
      <w:r>
        <w:t>ЛУКИЧЕВСКОГО</w:t>
      </w:r>
      <w:r w:rsidR="00B41D9A" w:rsidRPr="00576852">
        <w:t xml:space="preserve"> СЕЛЬСКОГО ПОСЕЛЕНИЯ</w:t>
      </w:r>
    </w:p>
    <w:p w:rsidR="00B41D9A" w:rsidRPr="00576852" w:rsidRDefault="00B41D9A" w:rsidP="00B41D9A">
      <w:pPr>
        <w:jc w:val="center"/>
      </w:pPr>
      <w:r w:rsidRPr="00576852">
        <w:t>МИЛЮТИНСКОГО РАЙОНА РОСТОВСКОЙ ОБЛАСТИ</w:t>
      </w:r>
    </w:p>
    <w:p w:rsidR="00B41D9A" w:rsidRPr="00576852" w:rsidRDefault="00B41D9A" w:rsidP="00B41D9A">
      <w:pPr>
        <w:jc w:val="center"/>
      </w:pPr>
    </w:p>
    <w:p w:rsidR="00B41D9A" w:rsidRPr="00B41D9A" w:rsidRDefault="00B41D9A" w:rsidP="00B41D9A">
      <w:pPr>
        <w:pStyle w:val="a3"/>
        <w:tabs>
          <w:tab w:val="clear" w:pos="2190"/>
        </w:tabs>
        <w:rPr>
          <w:sz w:val="24"/>
          <w:szCs w:val="24"/>
        </w:rPr>
      </w:pPr>
      <w:r w:rsidRPr="00576852">
        <w:rPr>
          <w:sz w:val="24"/>
          <w:szCs w:val="24"/>
        </w:rPr>
        <w:t xml:space="preserve">ПОСТАНОВЛЕНИЕ </w:t>
      </w:r>
    </w:p>
    <w:p w:rsidR="00B41D9A" w:rsidRPr="00576852" w:rsidRDefault="00B41D9A" w:rsidP="00B41D9A">
      <w:pPr>
        <w:pStyle w:val="a3"/>
        <w:tabs>
          <w:tab w:val="clear" w:pos="2190"/>
        </w:tabs>
        <w:rPr>
          <w:sz w:val="24"/>
          <w:szCs w:val="24"/>
        </w:rPr>
      </w:pPr>
    </w:p>
    <w:p w:rsidR="00B41D9A" w:rsidRPr="00576852" w:rsidRDefault="008C1975" w:rsidP="008C1975">
      <w:pPr>
        <w:pStyle w:val="a3"/>
        <w:tabs>
          <w:tab w:val="clear" w:pos="2190"/>
        </w:tabs>
      </w:pPr>
      <w:r>
        <w:rPr>
          <w:spacing w:val="-4"/>
          <w:sz w:val="24"/>
          <w:szCs w:val="24"/>
        </w:rPr>
        <w:t>29</w:t>
      </w:r>
      <w:r w:rsidR="00A052CD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июля</w:t>
      </w:r>
      <w:r w:rsidR="00E143BA">
        <w:rPr>
          <w:spacing w:val="-4"/>
          <w:sz w:val="24"/>
          <w:szCs w:val="24"/>
        </w:rPr>
        <w:t xml:space="preserve"> </w:t>
      </w:r>
      <w:r w:rsidR="00B41D9A" w:rsidRPr="00576852">
        <w:rPr>
          <w:spacing w:val="-1"/>
          <w:sz w:val="24"/>
          <w:szCs w:val="24"/>
        </w:rPr>
        <w:t>20</w:t>
      </w:r>
      <w:r w:rsidR="00A052CD"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4</w:t>
      </w:r>
      <w:r w:rsidR="00B41D9A" w:rsidRPr="00576852">
        <w:rPr>
          <w:spacing w:val="-1"/>
          <w:sz w:val="24"/>
          <w:szCs w:val="24"/>
        </w:rPr>
        <w:t xml:space="preserve"> г.</w:t>
      </w:r>
      <w:r w:rsidR="00B41D9A" w:rsidRPr="00576852">
        <w:rPr>
          <w:spacing w:val="-1"/>
          <w:sz w:val="24"/>
          <w:szCs w:val="24"/>
        </w:rPr>
        <w:tab/>
        <w:t xml:space="preserve">                         </w:t>
      </w:r>
      <w:r w:rsidR="00B41D9A" w:rsidRPr="00576852">
        <w:rPr>
          <w:sz w:val="24"/>
          <w:szCs w:val="24"/>
        </w:rPr>
        <w:t xml:space="preserve">№ </w:t>
      </w:r>
      <w:r w:rsidR="00457B7B">
        <w:rPr>
          <w:sz w:val="24"/>
          <w:szCs w:val="24"/>
        </w:rPr>
        <w:t>5</w:t>
      </w:r>
      <w:r w:rsidR="009C09BE">
        <w:rPr>
          <w:sz w:val="24"/>
          <w:szCs w:val="24"/>
        </w:rPr>
        <w:t>3</w:t>
      </w:r>
      <w:r w:rsidR="00B41D9A" w:rsidRPr="00576852">
        <w:rPr>
          <w:spacing w:val="-1"/>
          <w:sz w:val="24"/>
          <w:szCs w:val="24"/>
        </w:rPr>
        <w:t xml:space="preserve">                                     </w:t>
      </w:r>
      <w:proofErr w:type="spellStart"/>
      <w:r w:rsidR="00501A5A">
        <w:rPr>
          <w:spacing w:val="-1"/>
          <w:sz w:val="24"/>
          <w:szCs w:val="24"/>
        </w:rPr>
        <w:t>х</w:t>
      </w:r>
      <w:proofErr w:type="gramStart"/>
      <w:r w:rsidR="00501A5A">
        <w:rPr>
          <w:spacing w:val="-1"/>
          <w:sz w:val="24"/>
          <w:szCs w:val="24"/>
        </w:rPr>
        <w:t>.С</w:t>
      </w:r>
      <w:proofErr w:type="gramEnd"/>
      <w:r w:rsidR="00501A5A">
        <w:rPr>
          <w:spacing w:val="-1"/>
          <w:sz w:val="24"/>
          <w:szCs w:val="24"/>
        </w:rPr>
        <w:t>улинский</w:t>
      </w:r>
      <w:proofErr w:type="spellEnd"/>
    </w:p>
    <w:p w:rsidR="009C09BE" w:rsidRPr="00576852" w:rsidRDefault="009C09BE" w:rsidP="009C09BE">
      <w:r w:rsidRPr="00576852">
        <w:t>О результатах оценки обоснованности</w:t>
      </w:r>
    </w:p>
    <w:p w:rsidR="009C09BE" w:rsidRPr="00576852" w:rsidRDefault="009C09BE" w:rsidP="009C09BE">
      <w:r w:rsidRPr="00576852">
        <w:t xml:space="preserve">и эффективности налоговых льгот, </w:t>
      </w:r>
    </w:p>
    <w:p w:rsidR="009C09BE" w:rsidRPr="00576852" w:rsidRDefault="009C09BE" w:rsidP="009C09BE">
      <w:proofErr w:type="gramStart"/>
      <w:r w:rsidRPr="00576852">
        <w:t>установленных</w:t>
      </w:r>
      <w:proofErr w:type="gramEnd"/>
      <w:r w:rsidRPr="00576852">
        <w:t xml:space="preserve"> решениями Собрания </w:t>
      </w:r>
    </w:p>
    <w:p w:rsidR="009C09BE" w:rsidRPr="00576852" w:rsidRDefault="009C09BE" w:rsidP="009C09BE">
      <w:r w:rsidRPr="00576852">
        <w:t xml:space="preserve">депутатов </w:t>
      </w:r>
      <w:r>
        <w:t>Лукиче</w:t>
      </w:r>
      <w:r w:rsidRPr="00576852">
        <w:t>вского</w:t>
      </w:r>
    </w:p>
    <w:p w:rsidR="009C09BE" w:rsidRPr="00576852" w:rsidRDefault="009C09BE" w:rsidP="009C09BE">
      <w:r w:rsidRPr="00576852">
        <w:t>сельского поселения</w:t>
      </w:r>
    </w:p>
    <w:p w:rsidR="00457B7B" w:rsidRDefault="004C2F4B" w:rsidP="00457B7B">
      <w:r>
        <w:t>за 202</w:t>
      </w:r>
      <w:r w:rsidR="008C1975">
        <w:t>3</w:t>
      </w:r>
      <w:r>
        <w:t xml:space="preserve"> год</w:t>
      </w:r>
    </w:p>
    <w:p w:rsidR="004C2F4B" w:rsidRDefault="004C2F4B" w:rsidP="00457B7B"/>
    <w:p w:rsidR="004C2F4B" w:rsidRDefault="004C2F4B" w:rsidP="00457B7B">
      <w:pPr>
        <w:rPr>
          <w:sz w:val="28"/>
        </w:rPr>
      </w:pPr>
    </w:p>
    <w:p w:rsidR="00457B7B" w:rsidRPr="004C2F4B" w:rsidRDefault="00457B7B" w:rsidP="00457B7B">
      <w:pPr>
        <w:ind w:firstLine="708"/>
        <w:jc w:val="both"/>
      </w:pPr>
      <w:proofErr w:type="gramStart"/>
      <w:r w:rsidRPr="004C2F4B">
        <w:t xml:space="preserve">В целях повышения результативности практической реализации местной налоговой политики, обоснованности предоставления режимов льготного налогообложения в </w:t>
      </w:r>
      <w:proofErr w:type="spellStart"/>
      <w:r w:rsidRPr="004C2F4B">
        <w:t>Лукичевском</w:t>
      </w:r>
      <w:proofErr w:type="spellEnd"/>
      <w:r w:rsidRPr="004C2F4B">
        <w:t xml:space="preserve"> сельском поселении Милютинского района Ростовской области, в соответствии с Распоряжением Правительства РФ от 08.08.2009 №1123-р и Постановлением Администрации Ростовской области от 23.05.2010 №305, во исполнение постановления Администрации Лукичевского сельского поселения «О порядке оценки обоснованности и эффективности налоговых льгот, установленных решениями Собрания депутатов Лукичевского сельского</w:t>
      </w:r>
      <w:proofErr w:type="gramEnd"/>
      <w:r w:rsidRPr="004C2F4B">
        <w:t xml:space="preserve"> поселения»,</w:t>
      </w:r>
    </w:p>
    <w:p w:rsidR="00457B7B" w:rsidRPr="004C2F4B" w:rsidRDefault="00457B7B" w:rsidP="00457B7B">
      <w:pPr>
        <w:jc w:val="center"/>
        <w:rPr>
          <w:color w:val="000000"/>
        </w:rPr>
      </w:pPr>
    </w:p>
    <w:p w:rsidR="00457B7B" w:rsidRPr="004C2F4B" w:rsidRDefault="00457B7B" w:rsidP="00457B7B">
      <w:pPr>
        <w:jc w:val="center"/>
        <w:rPr>
          <w:color w:val="000000"/>
        </w:rPr>
      </w:pPr>
      <w:r w:rsidRPr="004C2F4B">
        <w:rPr>
          <w:color w:val="000000"/>
        </w:rPr>
        <w:t>ПОСТАНОВЛЯЮ:</w:t>
      </w:r>
    </w:p>
    <w:p w:rsidR="00457B7B" w:rsidRPr="004C2F4B" w:rsidRDefault="00457B7B" w:rsidP="00457B7B">
      <w:pPr>
        <w:jc w:val="center"/>
      </w:pPr>
    </w:p>
    <w:p w:rsidR="00523AC0" w:rsidRDefault="00457B7B" w:rsidP="00523AC0">
      <w:pPr>
        <w:ind w:firstLine="708"/>
        <w:jc w:val="both"/>
      </w:pPr>
      <w:r w:rsidRPr="004C2F4B">
        <w:t>1</w:t>
      </w:r>
      <w:proofErr w:type="gramStart"/>
      <w:r w:rsidR="00523AC0" w:rsidRPr="00523AC0">
        <w:t xml:space="preserve"> </w:t>
      </w:r>
      <w:r w:rsidR="00523AC0">
        <w:t>У</w:t>
      </w:r>
      <w:proofErr w:type="gramEnd"/>
      <w:r w:rsidR="00523AC0">
        <w:t>твердить результаты оценки эффективности налоговых расходов Лукичевского сельского поселения, обусловленных налоговыми льготами, установленных решениями Собрания депутатов Лукичевского сельского поселения за 202</w:t>
      </w:r>
      <w:r w:rsidR="008C1975">
        <w:t>3</w:t>
      </w:r>
      <w:r w:rsidR="00523AC0">
        <w:t xml:space="preserve"> год согласно приложению к настоящему постановлению. </w:t>
      </w:r>
    </w:p>
    <w:p w:rsidR="00457B7B" w:rsidRDefault="00523AC0" w:rsidP="00523AC0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23AC0" w:rsidRDefault="00523AC0" w:rsidP="00523AC0">
      <w:pPr>
        <w:ind w:firstLine="708"/>
        <w:jc w:val="both"/>
      </w:pPr>
    </w:p>
    <w:p w:rsidR="00523AC0" w:rsidRDefault="00523AC0" w:rsidP="00523AC0">
      <w:pPr>
        <w:ind w:firstLine="708"/>
        <w:jc w:val="both"/>
      </w:pPr>
    </w:p>
    <w:p w:rsidR="00523AC0" w:rsidRDefault="00523AC0" w:rsidP="00523AC0">
      <w:pPr>
        <w:ind w:firstLine="708"/>
        <w:jc w:val="both"/>
      </w:pPr>
    </w:p>
    <w:p w:rsidR="00523AC0" w:rsidRPr="004C2F4B" w:rsidRDefault="00523AC0" w:rsidP="00523AC0">
      <w:pPr>
        <w:ind w:firstLine="708"/>
        <w:jc w:val="both"/>
      </w:pPr>
    </w:p>
    <w:p w:rsidR="00B41D9A" w:rsidRPr="00576852" w:rsidRDefault="00B41D9A" w:rsidP="00B41D9A">
      <w:pPr>
        <w:jc w:val="both"/>
      </w:pPr>
    </w:p>
    <w:p w:rsidR="00731B0B" w:rsidRDefault="00B41D9A" w:rsidP="00B41D9A">
      <w:pPr>
        <w:jc w:val="both"/>
      </w:pPr>
      <w:r w:rsidRPr="00576852">
        <w:t xml:space="preserve">Глава </w:t>
      </w:r>
      <w:r>
        <w:t xml:space="preserve">Администрации </w:t>
      </w:r>
      <w:r w:rsidR="00501A5A">
        <w:t>Лукиче</w:t>
      </w:r>
      <w:r w:rsidRPr="00576852">
        <w:t>вского</w:t>
      </w:r>
    </w:p>
    <w:p w:rsidR="00B41D9A" w:rsidRPr="00576852" w:rsidRDefault="006037EB" w:rsidP="00B41D9A">
      <w:pPr>
        <w:jc w:val="both"/>
      </w:pPr>
      <w:r>
        <w:t xml:space="preserve"> </w:t>
      </w:r>
      <w:r w:rsidR="00B41D9A" w:rsidRPr="00576852">
        <w:t xml:space="preserve">сельского поселения                                                                 </w:t>
      </w:r>
      <w:r w:rsidR="00501A5A">
        <w:t>А.Н. Ткачев</w:t>
      </w:r>
    </w:p>
    <w:p w:rsidR="00B41D9A" w:rsidRPr="00576852" w:rsidRDefault="00B41D9A" w:rsidP="00B41D9A">
      <w:pPr>
        <w:jc w:val="both"/>
      </w:pPr>
    </w:p>
    <w:p w:rsidR="00B41D9A" w:rsidRPr="00576852" w:rsidRDefault="00B41D9A" w:rsidP="00B41D9A">
      <w:pPr>
        <w:jc w:val="both"/>
      </w:pPr>
    </w:p>
    <w:p w:rsidR="00B41D9A" w:rsidRPr="00576852" w:rsidRDefault="00B41D9A" w:rsidP="00B41D9A">
      <w:pPr>
        <w:jc w:val="both"/>
      </w:pPr>
    </w:p>
    <w:p w:rsidR="00B41D9A" w:rsidRPr="00576852" w:rsidRDefault="00B41D9A" w:rsidP="00B41D9A"/>
    <w:p w:rsidR="00B41D9A" w:rsidRPr="00576852" w:rsidRDefault="00B41D9A" w:rsidP="00B41D9A"/>
    <w:p w:rsidR="00B41D9A" w:rsidRPr="00576852" w:rsidRDefault="00B41D9A" w:rsidP="00B41D9A"/>
    <w:p w:rsidR="00B41D9A" w:rsidRPr="00576852" w:rsidRDefault="00B41D9A" w:rsidP="00B41D9A"/>
    <w:p w:rsidR="00B41D9A" w:rsidRPr="00576852" w:rsidRDefault="00B41D9A" w:rsidP="00B41D9A"/>
    <w:p w:rsidR="00B41D9A" w:rsidRDefault="00B41D9A" w:rsidP="00B41D9A"/>
    <w:p w:rsidR="00B41D9A" w:rsidRDefault="00B41D9A" w:rsidP="00B41D9A"/>
    <w:p w:rsidR="00B41D9A" w:rsidRDefault="00B41D9A" w:rsidP="00B41D9A"/>
    <w:p w:rsidR="00B41D9A" w:rsidRDefault="00B41D9A" w:rsidP="00B41D9A"/>
    <w:p w:rsidR="00B41D9A" w:rsidRDefault="00B41D9A" w:rsidP="00B41D9A"/>
    <w:p w:rsidR="00A052CD" w:rsidRDefault="00A052CD" w:rsidP="00B41D9A"/>
    <w:p w:rsidR="00A052CD" w:rsidRDefault="00A052CD" w:rsidP="00B41D9A"/>
    <w:p w:rsidR="00A052CD" w:rsidRDefault="00A052CD" w:rsidP="00B41D9A"/>
    <w:p w:rsidR="00A052CD" w:rsidRDefault="00A052CD" w:rsidP="00B41D9A"/>
    <w:p w:rsidR="00A052CD" w:rsidRDefault="00A052CD" w:rsidP="00B41D9A"/>
    <w:p w:rsidR="00A052CD" w:rsidRDefault="00A052CD" w:rsidP="00B41D9A"/>
    <w:p w:rsidR="00B41D9A" w:rsidRDefault="00B41D9A" w:rsidP="00B41D9A"/>
    <w:p w:rsidR="00A052CD" w:rsidRDefault="00A052CD" w:rsidP="000E6F8F">
      <w:pPr>
        <w:ind w:left="5954"/>
        <w:jc w:val="center"/>
      </w:pPr>
      <w:r>
        <w:t>Приложение</w:t>
      </w:r>
      <w:r w:rsidR="00B41D9A" w:rsidRPr="00576852">
        <w:t xml:space="preserve"> </w:t>
      </w:r>
    </w:p>
    <w:p w:rsidR="00B41D9A" w:rsidRPr="00576852" w:rsidRDefault="00A052CD" w:rsidP="000E6F8F">
      <w:pPr>
        <w:ind w:left="5954"/>
        <w:jc w:val="center"/>
      </w:pPr>
      <w:r>
        <w:t xml:space="preserve">к </w:t>
      </w:r>
      <w:r w:rsidR="000E6F8F" w:rsidRPr="00576852">
        <w:t>П</w:t>
      </w:r>
      <w:r w:rsidR="00B41D9A" w:rsidRPr="00576852">
        <w:t>остановлению</w:t>
      </w:r>
      <w:r w:rsidR="000E6F8F">
        <w:t xml:space="preserve"> Администрации </w:t>
      </w:r>
      <w:r w:rsidR="00501A5A">
        <w:t>Лукиче</w:t>
      </w:r>
      <w:r w:rsidR="000E6F8F">
        <w:t>вского сельского поселения</w:t>
      </w:r>
      <w:r w:rsidR="00B41D9A" w:rsidRPr="00576852">
        <w:t xml:space="preserve"> №</w:t>
      </w:r>
      <w:r>
        <w:t xml:space="preserve"> </w:t>
      </w:r>
      <w:r w:rsidR="00457B7B">
        <w:t>5</w:t>
      </w:r>
      <w:r w:rsidR="009C09BE">
        <w:t>3</w:t>
      </w:r>
      <w:r w:rsidR="005D31DC">
        <w:t xml:space="preserve"> </w:t>
      </w:r>
      <w:r w:rsidR="00B41D9A" w:rsidRPr="00576852">
        <w:t xml:space="preserve">от </w:t>
      </w:r>
      <w:r w:rsidR="008C1975">
        <w:t>29</w:t>
      </w:r>
      <w:r>
        <w:t>.0</w:t>
      </w:r>
      <w:r w:rsidR="008C1975">
        <w:t>7</w:t>
      </w:r>
      <w:r>
        <w:t>.202</w:t>
      </w:r>
      <w:r w:rsidR="008C1975">
        <w:t>4</w:t>
      </w:r>
      <w:r w:rsidR="00B41D9A" w:rsidRPr="00576852">
        <w:t xml:space="preserve"> г.</w:t>
      </w:r>
    </w:p>
    <w:p w:rsidR="00B41D9A" w:rsidRDefault="00B41D9A" w:rsidP="00B41D9A">
      <w:pPr>
        <w:ind w:firstLine="708"/>
        <w:jc w:val="both"/>
      </w:pPr>
    </w:p>
    <w:p w:rsidR="00B41D9A" w:rsidRDefault="00B41D9A" w:rsidP="00DB2BB0">
      <w:pPr>
        <w:ind w:firstLine="709"/>
        <w:jc w:val="both"/>
      </w:pPr>
      <w:r w:rsidRPr="00576852">
        <w:t xml:space="preserve">В </w:t>
      </w:r>
      <w:r w:rsidR="00A052CD" w:rsidRPr="00576852">
        <w:t>соответствии</w:t>
      </w:r>
      <w:r w:rsidR="00A052CD">
        <w:t xml:space="preserve"> с</w:t>
      </w:r>
      <w:r w:rsidR="00A052CD" w:rsidRPr="00576852">
        <w:t xml:space="preserve"> постановлени</w:t>
      </w:r>
      <w:r w:rsidR="00A052CD">
        <w:t>ем</w:t>
      </w:r>
      <w:r w:rsidR="00A052CD" w:rsidRPr="00576852">
        <w:t xml:space="preserve"> Администрации </w:t>
      </w:r>
      <w:r w:rsidR="00501A5A">
        <w:t>Лукиче</w:t>
      </w:r>
      <w:r w:rsidR="00A052CD" w:rsidRPr="00576852">
        <w:t xml:space="preserve">вского сельского поселения от </w:t>
      </w:r>
      <w:r w:rsidR="00501A5A">
        <w:t>20</w:t>
      </w:r>
      <w:r w:rsidR="00A052CD">
        <w:t>.12</w:t>
      </w:r>
      <w:r w:rsidR="00A052CD" w:rsidRPr="00576852">
        <w:t>.201</w:t>
      </w:r>
      <w:r w:rsidR="00A052CD">
        <w:t>9</w:t>
      </w:r>
      <w:r w:rsidR="00A052CD" w:rsidRPr="00576852">
        <w:t xml:space="preserve"> № </w:t>
      </w:r>
      <w:r w:rsidR="00501A5A">
        <w:t>45</w:t>
      </w:r>
      <w:r w:rsidR="00A052CD" w:rsidRPr="00576852">
        <w:t>«О</w:t>
      </w:r>
      <w:r w:rsidR="00A052CD">
        <w:t xml:space="preserve">б утверждении методики оценки эффективности налоговых расходов </w:t>
      </w:r>
      <w:r w:rsidR="00501A5A">
        <w:t>Лукиче</w:t>
      </w:r>
      <w:r w:rsidR="00A052CD">
        <w:t>вского сельского поселения</w:t>
      </w:r>
      <w:r w:rsidR="00A052CD" w:rsidRPr="00576852">
        <w:t>»</w:t>
      </w:r>
      <w:r w:rsidR="00A052CD">
        <w:t xml:space="preserve"> </w:t>
      </w:r>
      <w:r w:rsidR="00DB2BB0">
        <w:t xml:space="preserve">Администрацией </w:t>
      </w:r>
      <w:r w:rsidR="00501A5A">
        <w:t>Лукиче</w:t>
      </w:r>
      <w:r w:rsidR="00DB2BB0">
        <w:t xml:space="preserve">вского сельского поселения </w:t>
      </w:r>
      <w:r w:rsidR="00DB2BB0" w:rsidRPr="00DB2BB0">
        <w:t>проведена инвентаризация действующих налоговых льгот, установленных на местном уровне и оценка их эффективност</w:t>
      </w:r>
      <w:r w:rsidR="00DB2BB0">
        <w:t>и</w:t>
      </w:r>
      <w:r w:rsidRPr="00576852">
        <w:t>.</w:t>
      </w:r>
    </w:p>
    <w:p w:rsidR="00523AC0" w:rsidRPr="00576852" w:rsidRDefault="00523AC0" w:rsidP="00DB2BB0">
      <w:pPr>
        <w:ind w:firstLine="709"/>
        <w:jc w:val="both"/>
      </w:pPr>
    </w:p>
    <w:p w:rsidR="00523AC0" w:rsidRDefault="004C2F4B" w:rsidP="00FA208B">
      <w:pPr>
        <w:widowControl w:val="0"/>
        <w:autoSpaceDE w:val="0"/>
        <w:autoSpaceDN w:val="0"/>
        <w:adjustRightInd w:val="0"/>
        <w:jc w:val="center"/>
      </w:pPr>
      <w:r>
        <w:t xml:space="preserve">Оценка эффективности налоговых расходов проводится в разрезе видов местных налогов в отношении каждой из предоставленных льгот и по каждой категории получателей. На территории </w:t>
      </w:r>
      <w:r w:rsidR="00523AC0">
        <w:t>Лукичевского</w:t>
      </w:r>
      <w:r>
        <w:t xml:space="preserve"> сельского поселения введены следующие виды налогов, по которым установлены льготы:</w:t>
      </w:r>
    </w:p>
    <w:p w:rsidR="00523AC0" w:rsidRDefault="004C2F4B" w:rsidP="00FA208B">
      <w:pPr>
        <w:widowControl w:val="0"/>
        <w:autoSpaceDE w:val="0"/>
        <w:autoSpaceDN w:val="0"/>
        <w:adjustRightInd w:val="0"/>
        <w:jc w:val="center"/>
      </w:pPr>
      <w:r>
        <w:t xml:space="preserve"> - налог на имущество физических лиц;</w:t>
      </w:r>
    </w:p>
    <w:p w:rsidR="00523AC0" w:rsidRDefault="004C2F4B" w:rsidP="00FA208B">
      <w:pPr>
        <w:widowControl w:val="0"/>
        <w:autoSpaceDE w:val="0"/>
        <w:autoSpaceDN w:val="0"/>
        <w:adjustRightInd w:val="0"/>
        <w:jc w:val="center"/>
      </w:pPr>
      <w:r>
        <w:t xml:space="preserve"> - земельный налог. </w:t>
      </w:r>
    </w:p>
    <w:p w:rsidR="008C1975" w:rsidRPr="008C1975" w:rsidRDefault="004C2F4B" w:rsidP="008C1975">
      <w:pPr>
        <w:jc w:val="both"/>
      </w:pPr>
      <w:r>
        <w:t xml:space="preserve">Решением Собрания депутатов </w:t>
      </w:r>
      <w:r w:rsidR="00523AC0">
        <w:t xml:space="preserve">Лукичевского </w:t>
      </w:r>
      <w:r>
        <w:t xml:space="preserve">сельского поселения от </w:t>
      </w:r>
      <w:r w:rsidR="00523AC0">
        <w:t>26</w:t>
      </w:r>
      <w:r>
        <w:t>.</w:t>
      </w:r>
      <w:r w:rsidR="00523AC0">
        <w:t>10</w:t>
      </w:r>
      <w:r>
        <w:t xml:space="preserve">.2022 № </w:t>
      </w:r>
      <w:r w:rsidR="00523AC0">
        <w:t>28</w:t>
      </w:r>
      <w:r>
        <w:t xml:space="preserve"> «О земельном налоге» на территории </w:t>
      </w:r>
      <w:r w:rsidR="00523AC0">
        <w:t>Лукичевского</w:t>
      </w:r>
      <w:r>
        <w:t xml:space="preserve"> сельского поселения установлен земельный налог, порядок и сроки его уплаты. Ставки земельного налога установлены в максимальных размерах в соответствии со статьей 394 Налогового кодекса Российской Федерации. </w:t>
      </w:r>
      <w:proofErr w:type="gramStart"/>
      <w:r>
        <w:t xml:space="preserve">От уплаты земельного налога полностью освобождены: 1) граждане Российской Федерации, имеющие в составе семьи детей-инвалидов, проживающие на территории </w:t>
      </w:r>
      <w:r w:rsidR="00523AC0">
        <w:t>Лукичевского</w:t>
      </w:r>
      <w:r>
        <w:t xml:space="preserve"> сельского поселения. 2) земельные участки, предоставленные под строительство жилья или ведение личного подсобного хозяйства, расположенных на территории </w:t>
      </w:r>
      <w:r w:rsidR="00F24C42">
        <w:t>Лукичевского</w:t>
      </w:r>
      <w:r>
        <w:t xml:space="preserve"> сельского поселения при предоставлении документов подтверждающих право на льготу следующую категорию налогоплательщиков физических лиц: - граждане Российской Федерации, проживающие на территории </w:t>
      </w:r>
      <w:r w:rsidR="00F24C42">
        <w:t>Лукичевского</w:t>
      </w:r>
      <w:r>
        <w:t xml:space="preserve"> сельского поселения</w:t>
      </w:r>
      <w:proofErr w:type="gramEnd"/>
      <w:r>
        <w:t xml:space="preserve"> не менее 5 лет, имеющие трех и более несовершеннолетних детей и совместно проживающие с ними</w:t>
      </w:r>
      <w:proofErr w:type="gramStart"/>
      <w:r>
        <w:t>.</w:t>
      </w:r>
      <w:proofErr w:type="gramEnd"/>
      <w:r>
        <w:t xml:space="preserve"> - </w:t>
      </w:r>
      <w:proofErr w:type="gramStart"/>
      <w:r>
        <w:t>г</w:t>
      </w:r>
      <w:proofErr w:type="gramEnd"/>
      <w:r>
        <w:t xml:space="preserve">раждане, проживающие на территории </w:t>
      </w:r>
      <w:r w:rsidR="00F24C42">
        <w:t>Лукичевского</w:t>
      </w:r>
      <w:r>
        <w:t xml:space="preserve"> сельского поселения не менее 5 лет, имеющие усыновленных (удочеренных), а также находящихся под опекой или попечительством детей, при условии воспитания этих детей не менее 3 лет. 3) граждане, призванные на военную службу по мобилизации, а также члены их семей (супруга (супруг), несовершеннолетние дети, родители (усыновители), опекун (попечитель) </w:t>
      </w:r>
      <w:r w:rsidR="00975888" w:rsidRPr="0036114E">
        <w:t>По информации Межрайонной ИФМС России № 22 по Ростовской области за 20</w:t>
      </w:r>
      <w:r w:rsidR="00975888">
        <w:t>2</w:t>
      </w:r>
      <w:r w:rsidR="008C1975">
        <w:t>3</w:t>
      </w:r>
      <w:r w:rsidR="00975888" w:rsidRPr="0036114E">
        <w:t xml:space="preserve"> год льготы по </w:t>
      </w:r>
      <w:r w:rsidR="00975888">
        <w:t xml:space="preserve">земельному </w:t>
      </w:r>
      <w:r w:rsidR="00975888" w:rsidRPr="0036114E">
        <w:t xml:space="preserve">налогу </w:t>
      </w:r>
      <w:r w:rsidR="00975888">
        <w:t xml:space="preserve">в </w:t>
      </w:r>
      <w:r w:rsidR="00975888" w:rsidRPr="0036114E">
        <w:t xml:space="preserve">соответствии с федеральным законодательством были предоставлены  </w:t>
      </w:r>
      <w:r w:rsidR="008C1975">
        <w:t xml:space="preserve">217 </w:t>
      </w:r>
      <w:r w:rsidR="00975888" w:rsidRPr="0036114E">
        <w:t xml:space="preserve">налогоплательщикам на сумму </w:t>
      </w:r>
      <w:r w:rsidR="008C1975">
        <w:t>9</w:t>
      </w:r>
      <w:r w:rsidR="00975888" w:rsidRPr="0036114E">
        <w:t>,0 тыс. руб.</w:t>
      </w:r>
      <w:r w:rsidR="00975888" w:rsidRPr="00576852">
        <w:t xml:space="preserve"> </w:t>
      </w:r>
      <w:r w:rsidR="008C1975" w:rsidRPr="008C1975">
        <w:rPr>
          <w:i/>
          <w:color w:val="000000"/>
        </w:rPr>
        <w:t xml:space="preserve">в том числе </w:t>
      </w:r>
      <w:r w:rsidR="008C1975" w:rsidRPr="008C1975">
        <w:rPr>
          <w:i/>
        </w:rPr>
        <w:t>установленные решениями Собрания депутатов Лукичевского сельского поселения 18 гражданам на сумму 1 тыс</w:t>
      </w:r>
      <w:proofErr w:type="gramStart"/>
      <w:r w:rsidR="008C1975" w:rsidRPr="008C1975">
        <w:rPr>
          <w:i/>
        </w:rPr>
        <w:t>.р</w:t>
      </w:r>
      <w:proofErr w:type="gramEnd"/>
      <w:r w:rsidR="008C1975" w:rsidRPr="008C1975">
        <w:rPr>
          <w:i/>
        </w:rPr>
        <w:t>уб.</w:t>
      </w:r>
    </w:p>
    <w:p w:rsidR="00975888" w:rsidRPr="00576852" w:rsidRDefault="00975888" w:rsidP="00975888">
      <w:pPr>
        <w:ind w:firstLine="708"/>
        <w:jc w:val="both"/>
      </w:pPr>
    </w:p>
    <w:p w:rsidR="00545442" w:rsidRDefault="00545442" w:rsidP="00FA208B">
      <w:pPr>
        <w:widowControl w:val="0"/>
        <w:autoSpaceDE w:val="0"/>
        <w:autoSpaceDN w:val="0"/>
        <w:adjustRightInd w:val="0"/>
        <w:jc w:val="center"/>
      </w:pPr>
    </w:p>
    <w:p w:rsidR="00545442" w:rsidRDefault="004C2F4B" w:rsidP="00545442">
      <w:pPr>
        <w:tabs>
          <w:tab w:val="left" w:pos="720"/>
        </w:tabs>
        <w:ind w:firstLine="709"/>
        <w:jc w:val="both"/>
        <w:rPr>
          <w:color w:val="000000"/>
        </w:rPr>
      </w:pPr>
      <w:r>
        <w:t xml:space="preserve"> </w:t>
      </w:r>
      <w:r w:rsidR="00545442" w:rsidRPr="00576852">
        <w:rPr>
          <w:color w:val="000000"/>
        </w:rPr>
        <w:t xml:space="preserve">Решением Собрания депутатов </w:t>
      </w:r>
      <w:r w:rsidR="00545442">
        <w:t>Лукиче</w:t>
      </w:r>
      <w:r w:rsidR="00545442" w:rsidRPr="00576852">
        <w:t>вского</w:t>
      </w:r>
      <w:r w:rsidR="00545442" w:rsidRPr="00576852">
        <w:rPr>
          <w:color w:val="000000"/>
        </w:rPr>
        <w:t xml:space="preserve"> сельского поселения от </w:t>
      </w:r>
      <w:r w:rsidR="00545442">
        <w:rPr>
          <w:color w:val="000000"/>
        </w:rPr>
        <w:t>03.11.2017</w:t>
      </w:r>
      <w:r w:rsidR="00545442" w:rsidRPr="00576852">
        <w:rPr>
          <w:color w:val="000000"/>
        </w:rPr>
        <w:t xml:space="preserve"> № </w:t>
      </w:r>
      <w:r w:rsidR="00545442">
        <w:rPr>
          <w:color w:val="000000"/>
        </w:rPr>
        <w:t>51</w:t>
      </w:r>
      <w:r w:rsidR="00545442" w:rsidRPr="00576852">
        <w:rPr>
          <w:color w:val="000000"/>
        </w:rPr>
        <w:t xml:space="preserve"> «О налоге на имущество физических лиц»</w:t>
      </w:r>
      <w:r w:rsidR="00545442">
        <w:rPr>
          <w:color w:val="000000"/>
        </w:rPr>
        <w:t xml:space="preserve">, </w:t>
      </w:r>
      <w:r w:rsidR="00545442" w:rsidRPr="00576852">
        <w:rPr>
          <w:color w:val="000000"/>
        </w:rPr>
        <w:t xml:space="preserve">Решением Собрания депутатов </w:t>
      </w:r>
      <w:r w:rsidR="00545442">
        <w:t>Лукиче</w:t>
      </w:r>
      <w:r w:rsidR="00545442" w:rsidRPr="00576852">
        <w:t>вского</w:t>
      </w:r>
      <w:r w:rsidR="00545442" w:rsidRPr="00576852">
        <w:rPr>
          <w:color w:val="000000"/>
        </w:rPr>
        <w:t xml:space="preserve"> сельского поселения от </w:t>
      </w:r>
      <w:r w:rsidR="00545442">
        <w:rPr>
          <w:color w:val="000000"/>
        </w:rPr>
        <w:t>21.11.2019</w:t>
      </w:r>
      <w:r w:rsidR="00545442" w:rsidRPr="00576852">
        <w:rPr>
          <w:color w:val="000000"/>
        </w:rPr>
        <w:t xml:space="preserve"> № </w:t>
      </w:r>
      <w:r w:rsidR="008C1975">
        <w:rPr>
          <w:color w:val="000000"/>
        </w:rPr>
        <w:t>36</w:t>
      </w:r>
      <w:r w:rsidR="00545442" w:rsidRPr="00576852">
        <w:rPr>
          <w:color w:val="000000"/>
        </w:rPr>
        <w:t xml:space="preserve"> «</w:t>
      </w:r>
      <w:r w:rsidR="00545442" w:rsidRPr="00DB2BB0">
        <w:rPr>
          <w:color w:val="000000"/>
        </w:rPr>
        <w:t xml:space="preserve">О внесении изменений в Решение Собрания депутатов </w:t>
      </w:r>
      <w:r w:rsidR="00545442">
        <w:rPr>
          <w:color w:val="000000"/>
        </w:rPr>
        <w:t xml:space="preserve">Лукичевского сельского поселения </w:t>
      </w:r>
      <w:r w:rsidR="008C1975">
        <w:rPr>
          <w:color w:val="000000"/>
        </w:rPr>
        <w:t xml:space="preserve">о </w:t>
      </w:r>
      <w:r w:rsidR="008C1975" w:rsidRPr="00576852">
        <w:rPr>
          <w:color w:val="000000"/>
        </w:rPr>
        <w:t>налоге на имущество физических лиц</w:t>
      </w:r>
      <w:proofErr w:type="gramStart"/>
      <w:r w:rsidR="008C1975" w:rsidRPr="00576852">
        <w:rPr>
          <w:color w:val="000000"/>
        </w:rPr>
        <w:t>»</w:t>
      </w:r>
      <w:r w:rsidR="00545442" w:rsidRPr="00576852">
        <w:rPr>
          <w:color w:val="000000"/>
        </w:rPr>
        <w:t>у</w:t>
      </w:r>
      <w:proofErr w:type="gramEnd"/>
      <w:r w:rsidR="00545442" w:rsidRPr="00576852">
        <w:rPr>
          <w:color w:val="000000"/>
        </w:rPr>
        <w:t xml:space="preserve">становлен налог на имущество физических лиц, порядок и сроки его уплаты. </w:t>
      </w:r>
    </w:p>
    <w:p w:rsidR="00545442" w:rsidRPr="008868A7" w:rsidRDefault="00545442" w:rsidP="00545442">
      <w:pPr>
        <w:ind w:firstLine="708"/>
        <w:jc w:val="both"/>
        <w:rPr>
          <w:color w:val="000000"/>
        </w:rPr>
      </w:pPr>
      <w:r w:rsidRPr="008868A7">
        <w:rPr>
          <w:color w:val="000000"/>
        </w:rPr>
        <w:lastRenderedPageBreak/>
        <w:t>Установ</w:t>
      </w:r>
      <w:r>
        <w:rPr>
          <w:color w:val="000000"/>
        </w:rPr>
        <w:t>лены</w:t>
      </w:r>
      <w:r w:rsidRPr="008868A7">
        <w:rPr>
          <w:color w:val="000000"/>
        </w:rPr>
        <w:t xml:space="preserve">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545442" w:rsidRPr="00FA208B" w:rsidRDefault="00545442" w:rsidP="00545442">
      <w:pPr>
        <w:ind w:firstLine="708"/>
        <w:jc w:val="both"/>
        <w:rPr>
          <w:color w:val="000000"/>
        </w:rPr>
      </w:pPr>
      <w:r w:rsidRPr="008868A7">
        <w:rPr>
          <w:color w:val="000000"/>
        </w:rPr>
        <w:t xml:space="preserve">1) </w:t>
      </w:r>
      <w:r w:rsidRPr="00FA208B">
        <w:rPr>
          <w:color w:val="000000"/>
        </w:rPr>
        <w:t>0,</w:t>
      </w:r>
      <w:r>
        <w:rPr>
          <w:color w:val="000000"/>
        </w:rPr>
        <w:t>1</w:t>
      </w:r>
      <w:r w:rsidRPr="00FA208B">
        <w:rPr>
          <w:color w:val="000000"/>
        </w:rPr>
        <w:t xml:space="preserve"> процента в отношении:</w:t>
      </w:r>
    </w:p>
    <w:p w:rsidR="00545442" w:rsidRPr="00FA208B" w:rsidRDefault="00545442" w:rsidP="00545442">
      <w:pPr>
        <w:ind w:firstLine="708"/>
        <w:jc w:val="both"/>
        <w:rPr>
          <w:color w:val="000000"/>
        </w:rPr>
      </w:pPr>
      <w:r w:rsidRPr="00FA208B">
        <w:rPr>
          <w:color w:val="000000"/>
        </w:rPr>
        <w:t>жилых домов, частей жилых домов, квартир, частей квартир, комнат</w:t>
      </w:r>
      <w:proofErr w:type="gramStart"/>
      <w:r w:rsidRPr="00FA208B">
        <w:rPr>
          <w:color w:val="000000"/>
        </w:rPr>
        <w:t>;»</w:t>
      </w:r>
      <w:proofErr w:type="gramEnd"/>
      <w:r w:rsidRPr="00FA208B">
        <w:rPr>
          <w:color w:val="000000"/>
        </w:rPr>
        <w:t>;</w:t>
      </w:r>
    </w:p>
    <w:p w:rsidR="00545442" w:rsidRPr="00FA208B" w:rsidRDefault="00545442" w:rsidP="00545442">
      <w:pPr>
        <w:ind w:firstLine="708"/>
        <w:jc w:val="both"/>
        <w:rPr>
          <w:color w:val="000000"/>
        </w:rPr>
      </w:pPr>
      <w:r w:rsidRPr="00FA208B">
        <w:rPr>
          <w:color w:val="000000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45442" w:rsidRPr="00FA208B" w:rsidRDefault="00545442" w:rsidP="00545442">
      <w:pPr>
        <w:ind w:firstLine="708"/>
        <w:jc w:val="both"/>
        <w:rPr>
          <w:color w:val="000000"/>
        </w:rPr>
      </w:pPr>
      <w:r w:rsidRPr="00FA208B">
        <w:rPr>
          <w:color w:val="000000"/>
        </w:rPr>
        <w:t>единых недвижимых комплексов, в состав которых входит хотя бы один жилой дом;</w:t>
      </w:r>
    </w:p>
    <w:p w:rsidR="00545442" w:rsidRPr="00FA208B" w:rsidRDefault="00545442" w:rsidP="00545442">
      <w:pPr>
        <w:ind w:firstLine="708"/>
        <w:jc w:val="both"/>
        <w:rPr>
          <w:color w:val="000000"/>
        </w:rPr>
      </w:pPr>
      <w:r w:rsidRPr="00FA208B">
        <w:rPr>
          <w:color w:val="000000"/>
        </w:rPr>
        <w:t xml:space="preserve">гаражей и </w:t>
      </w:r>
      <w:proofErr w:type="spellStart"/>
      <w:r w:rsidRPr="00FA208B">
        <w:rPr>
          <w:color w:val="000000"/>
        </w:rPr>
        <w:t>машино-мест</w:t>
      </w:r>
      <w:proofErr w:type="spellEnd"/>
      <w:r w:rsidRPr="00FA208B">
        <w:rPr>
          <w:color w:val="000000"/>
        </w:rPr>
        <w:t>, в том числе расположенных в объектах налогообложения, указанных в подпункте 2 настоящего пункта;</w:t>
      </w:r>
    </w:p>
    <w:p w:rsidR="00545442" w:rsidRPr="008868A7" w:rsidRDefault="00545442" w:rsidP="00545442">
      <w:pPr>
        <w:ind w:firstLine="708"/>
        <w:jc w:val="both"/>
        <w:rPr>
          <w:color w:val="000000"/>
        </w:rPr>
      </w:pPr>
      <w:r w:rsidRPr="00FA208B">
        <w:rPr>
          <w:color w:val="000000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Pr="008868A7">
        <w:rPr>
          <w:color w:val="000000"/>
        </w:rPr>
        <w:t>;</w:t>
      </w:r>
    </w:p>
    <w:p w:rsidR="00545442" w:rsidRPr="008868A7" w:rsidRDefault="00545442" w:rsidP="00545442">
      <w:pPr>
        <w:ind w:firstLine="708"/>
        <w:jc w:val="both"/>
        <w:rPr>
          <w:color w:val="000000"/>
        </w:rPr>
      </w:pPr>
      <w:proofErr w:type="gramStart"/>
      <w:r w:rsidRPr="008868A7">
        <w:rPr>
          <w:color w:val="000000"/>
        </w:rPr>
        <w:t>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545442" w:rsidRDefault="00545442" w:rsidP="00545442">
      <w:pPr>
        <w:ind w:firstLine="708"/>
        <w:jc w:val="both"/>
        <w:rPr>
          <w:color w:val="000000"/>
        </w:rPr>
      </w:pPr>
      <w:r w:rsidRPr="008868A7">
        <w:rPr>
          <w:color w:val="000000"/>
        </w:rPr>
        <w:t>3) 0,5 процента в отношении прочих объектов налогообложения.</w:t>
      </w:r>
    </w:p>
    <w:p w:rsidR="00545442" w:rsidRPr="00576852" w:rsidRDefault="00545442" w:rsidP="009B4362">
      <w:pPr>
        <w:ind w:firstLine="708"/>
        <w:jc w:val="both"/>
      </w:pPr>
      <w:r w:rsidRPr="0036114E">
        <w:t>По информации Межрайонной ИФМС России № 22 по Ростовской области за 20</w:t>
      </w:r>
      <w:r w:rsidR="009B4362">
        <w:t>22</w:t>
      </w:r>
      <w:r w:rsidRPr="0036114E">
        <w:t xml:space="preserve"> год льготы по налогу на имущество в соответствии с федеральным законодательством были предоставлены </w:t>
      </w:r>
      <w:r w:rsidR="008C1975">
        <w:t>120</w:t>
      </w:r>
      <w:r w:rsidRPr="0036114E">
        <w:t xml:space="preserve"> налогоплательщикам на сумму </w:t>
      </w:r>
      <w:r w:rsidR="009B4362">
        <w:t>3</w:t>
      </w:r>
      <w:r w:rsidR="008C1975">
        <w:t>9</w:t>
      </w:r>
      <w:r w:rsidRPr="0036114E">
        <w:t>,0 тыс. руб.</w:t>
      </w:r>
      <w:r w:rsidRPr="00576852">
        <w:t xml:space="preserve"> </w:t>
      </w:r>
    </w:p>
    <w:p w:rsidR="00545442" w:rsidRPr="00B02D83" w:rsidRDefault="00545442" w:rsidP="00545442">
      <w:pPr>
        <w:ind w:firstLine="708"/>
        <w:jc w:val="both"/>
        <w:rPr>
          <w:color w:val="000000"/>
        </w:rPr>
      </w:pPr>
      <w:r w:rsidRPr="00B02D83">
        <w:rPr>
          <w:color w:val="000000"/>
        </w:rPr>
        <w:t>Среди граждан получивших льготу</w:t>
      </w:r>
      <w:r>
        <w:rPr>
          <w:color w:val="000000"/>
        </w:rPr>
        <w:t xml:space="preserve"> (полностью </w:t>
      </w:r>
      <w:proofErr w:type="gramStart"/>
      <w:r>
        <w:rPr>
          <w:color w:val="000000"/>
        </w:rPr>
        <w:t>освобождены</w:t>
      </w:r>
      <w:proofErr w:type="gramEnd"/>
      <w:r>
        <w:rPr>
          <w:color w:val="000000"/>
        </w:rPr>
        <w:t>)</w:t>
      </w:r>
      <w:r w:rsidRPr="00B02D83">
        <w:rPr>
          <w:color w:val="000000"/>
        </w:rPr>
        <w:t xml:space="preserve">: </w:t>
      </w:r>
    </w:p>
    <w:p w:rsidR="00545442" w:rsidRPr="00B02D83" w:rsidRDefault="00545442" w:rsidP="00545442">
      <w:pPr>
        <w:jc w:val="both"/>
        <w:rPr>
          <w:color w:val="000000"/>
        </w:rPr>
      </w:pPr>
      <w:r w:rsidRPr="00B02D83">
        <w:rPr>
          <w:color w:val="000000"/>
        </w:rPr>
        <w:t>-  ветераны боевых действий;</w:t>
      </w:r>
    </w:p>
    <w:p w:rsidR="00545442" w:rsidRPr="00B02D83" w:rsidRDefault="00545442" w:rsidP="00545442">
      <w:pPr>
        <w:jc w:val="both"/>
        <w:rPr>
          <w:color w:val="000000"/>
        </w:rPr>
      </w:pPr>
      <w:r w:rsidRPr="00B02D83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B02D83">
        <w:rPr>
          <w:color w:val="000000"/>
        </w:rPr>
        <w:t>инвалиды I и II групп;</w:t>
      </w:r>
    </w:p>
    <w:p w:rsidR="00545442" w:rsidRPr="00B02D83" w:rsidRDefault="00545442" w:rsidP="00545442">
      <w:pPr>
        <w:jc w:val="both"/>
        <w:rPr>
          <w:color w:val="000000"/>
        </w:rPr>
      </w:pPr>
      <w:r w:rsidRPr="00B02D83">
        <w:rPr>
          <w:color w:val="000000"/>
        </w:rPr>
        <w:t>- пенсионеры, получающие пенсии, назначаемые в порядке, установленном пенсионным законодательством Российской Федерации;</w:t>
      </w:r>
    </w:p>
    <w:p w:rsidR="00545442" w:rsidRDefault="00545442" w:rsidP="00545442">
      <w:pPr>
        <w:jc w:val="both"/>
        <w:textAlignment w:val="baseline"/>
        <w:rPr>
          <w:color w:val="222222"/>
          <w:shd w:val="clear" w:color="auto" w:fill="FFFFFF"/>
        </w:rPr>
      </w:pPr>
      <w:r w:rsidRPr="00B02D83">
        <w:rPr>
          <w:color w:val="222222"/>
        </w:rPr>
        <w:t xml:space="preserve">- </w:t>
      </w:r>
      <w:r>
        <w:rPr>
          <w:color w:val="222222"/>
          <w:shd w:val="clear" w:color="auto" w:fill="FFFFFF"/>
        </w:rPr>
        <w:t>ф</w:t>
      </w:r>
      <w:r w:rsidRPr="00B02D83">
        <w:rPr>
          <w:color w:val="222222"/>
          <w:shd w:val="clear" w:color="auto" w:fill="FFFFFF"/>
        </w:rPr>
        <w:t>изические лица, имеющие право на получение социальной поддержки в соответствии с Законом Российской Федерации от 15 мая 1991 года N </w:t>
      </w:r>
      <w:hyperlink r:id="rId8" w:history="1">
        <w:r w:rsidRPr="00B02D83">
          <w:rPr>
            <w:rStyle w:val="a6"/>
            <w:color w:val="1B6DFD"/>
            <w:bdr w:val="none" w:sz="0" w:space="0" w:color="auto" w:frame="1"/>
            <w:shd w:val="clear" w:color="auto" w:fill="FFFFFF"/>
          </w:rPr>
          <w:t>1244-1</w:t>
        </w:r>
      </w:hyperlink>
      <w:r w:rsidRPr="00B02D83">
        <w:rPr>
          <w:color w:val="222222"/>
          <w:shd w:val="clear" w:color="auto" w:fill="FFFFFF"/>
        </w:rPr>
        <w:t> "О социальной защите граждан, подвергшихся воздействию радиации вследствие катастрофы на Чернобыльской АЭС"</w:t>
      </w:r>
      <w:r>
        <w:rPr>
          <w:color w:val="222222"/>
          <w:shd w:val="clear" w:color="auto" w:fill="FFFFFF"/>
        </w:rPr>
        <w:t>;</w:t>
      </w:r>
    </w:p>
    <w:p w:rsidR="00545442" w:rsidRDefault="00545442" w:rsidP="00545442">
      <w:pPr>
        <w:jc w:val="both"/>
        <w:textAlignment w:val="baseline"/>
        <w:rPr>
          <w:color w:val="222222"/>
          <w:shd w:val="clear" w:color="auto" w:fill="FFFFFF"/>
        </w:rPr>
      </w:pPr>
      <w:r w:rsidRPr="007B1B23">
        <w:rPr>
          <w:color w:val="222222"/>
          <w:shd w:val="clear" w:color="auto" w:fill="FFFFFF"/>
        </w:rPr>
        <w:t>- налогоплательщики, которым не исчислен налог к уплате в связи с применением налогоплательщико</w:t>
      </w:r>
      <w:r>
        <w:rPr>
          <w:color w:val="222222"/>
          <w:shd w:val="clear" w:color="auto" w:fill="FFFFFF"/>
        </w:rPr>
        <w:t>м специальных налоговых режимов;</w:t>
      </w:r>
    </w:p>
    <w:p w:rsidR="00545442" w:rsidRPr="00D80DB0" w:rsidRDefault="00545442" w:rsidP="00545442">
      <w:pPr>
        <w:jc w:val="both"/>
        <w:textAlignment w:val="baseline"/>
        <w:rPr>
          <w:color w:val="222222"/>
        </w:rPr>
      </w:pPr>
      <w:r>
        <w:rPr>
          <w:color w:val="222222"/>
          <w:shd w:val="clear" w:color="auto" w:fill="FFFFFF"/>
        </w:rPr>
        <w:t xml:space="preserve">- </w:t>
      </w:r>
      <w:r w:rsidRPr="00D80DB0">
        <w:rPr>
          <w:color w:val="333333"/>
          <w:shd w:val="clear" w:color="auto" w:fill="FFFFFF"/>
        </w:rPr>
        <w:t>налогоплательщики, имеющие трех и более несовершеннолетних детей.</w:t>
      </w:r>
    </w:p>
    <w:p w:rsidR="00545442" w:rsidRDefault="00545442" w:rsidP="00545442">
      <w:pPr>
        <w:jc w:val="both"/>
        <w:rPr>
          <w:color w:val="000000"/>
        </w:rPr>
      </w:pPr>
      <w:r w:rsidRPr="00B02D83">
        <w:rPr>
          <w:color w:val="000000"/>
        </w:rPr>
        <w:t xml:space="preserve"> </w:t>
      </w:r>
    </w:p>
    <w:p w:rsidR="00545442" w:rsidRPr="00791D44" w:rsidRDefault="00545442" w:rsidP="00545442">
      <w:pPr>
        <w:autoSpaceDE w:val="0"/>
        <w:autoSpaceDN w:val="0"/>
        <w:adjustRightInd w:val="0"/>
        <w:ind w:firstLine="709"/>
        <w:jc w:val="both"/>
      </w:pPr>
      <w:r w:rsidRPr="00E143BA">
        <w:rPr>
          <w:color w:val="000000"/>
        </w:rPr>
        <w:t xml:space="preserve">Решением Собрания депутатов </w:t>
      </w:r>
      <w:r>
        <w:rPr>
          <w:color w:val="000000"/>
        </w:rPr>
        <w:t>Лукиче</w:t>
      </w:r>
      <w:r w:rsidRPr="00E143BA">
        <w:rPr>
          <w:color w:val="000000"/>
        </w:rPr>
        <w:t xml:space="preserve">вского сельского поселения от </w:t>
      </w:r>
      <w:r>
        <w:rPr>
          <w:color w:val="000000"/>
        </w:rPr>
        <w:t>14</w:t>
      </w:r>
      <w:r w:rsidRPr="007B1B23">
        <w:rPr>
          <w:color w:val="000000"/>
        </w:rPr>
        <w:t xml:space="preserve">.11.2017 № </w:t>
      </w:r>
      <w:r>
        <w:rPr>
          <w:color w:val="000000"/>
        </w:rPr>
        <w:t>44</w:t>
      </w:r>
      <w:r w:rsidRPr="007B1B23">
        <w:rPr>
          <w:color w:val="000000"/>
        </w:rPr>
        <w:t xml:space="preserve"> </w:t>
      </w:r>
      <w:r w:rsidRPr="00E143BA">
        <w:rPr>
          <w:color w:val="000000"/>
        </w:rPr>
        <w:t>"О налоге на имущество физических лиц"</w:t>
      </w:r>
      <w:r>
        <w:rPr>
          <w:color w:val="000000"/>
        </w:rPr>
        <w:t xml:space="preserve">, </w:t>
      </w:r>
      <w:r w:rsidRPr="00A977B0">
        <w:rPr>
          <w:color w:val="000000"/>
        </w:rPr>
        <w:t xml:space="preserve">Решением Собрания депутатов Лукичевского сельского поселения от 21.11.2019 № 36 "О внесении изменений в Решение </w:t>
      </w:r>
      <w:r w:rsidR="008C1975">
        <w:rPr>
          <w:color w:val="000000"/>
        </w:rPr>
        <w:t>С</w:t>
      </w:r>
      <w:r w:rsidRPr="00A977B0">
        <w:rPr>
          <w:color w:val="000000"/>
        </w:rPr>
        <w:t xml:space="preserve">обрания депутатов Лукичевского сельского поселения от </w:t>
      </w:r>
      <w:r>
        <w:t xml:space="preserve"> уплаты </w:t>
      </w:r>
      <w:r w:rsidRPr="00B47CF1">
        <w:t>налог</w:t>
      </w:r>
      <w:r>
        <w:t>а</w:t>
      </w:r>
      <w:r w:rsidRPr="00B47CF1">
        <w:t xml:space="preserve"> на имущество физических лиц</w:t>
      </w:r>
      <w:r w:rsidRPr="00791D44">
        <w:t xml:space="preserve"> освобождаются:</w:t>
      </w:r>
    </w:p>
    <w:p w:rsidR="00545442" w:rsidRDefault="00545442" w:rsidP="00545442">
      <w:pPr>
        <w:ind w:firstLine="709"/>
        <w:jc w:val="both"/>
      </w:pPr>
      <w:r w:rsidRPr="00791D44">
        <w:t xml:space="preserve"> </w:t>
      </w:r>
      <w:r>
        <w:t xml:space="preserve"> - </w:t>
      </w:r>
      <w:r w:rsidRPr="0061042E">
        <w:t xml:space="preserve">граждане Российской федерации, имеющие детей-инвалидов, проживающие на территории </w:t>
      </w:r>
      <w:r>
        <w:rPr>
          <w:bCs/>
        </w:rPr>
        <w:t>Лукиче</w:t>
      </w:r>
      <w:r w:rsidRPr="0061042E">
        <w:rPr>
          <w:bCs/>
        </w:rPr>
        <w:t>вского</w:t>
      </w:r>
      <w:r w:rsidRPr="0061042E">
        <w:t xml:space="preserve"> сельского  поселения</w:t>
      </w:r>
      <w:r>
        <w:t xml:space="preserve">. </w:t>
      </w:r>
    </w:p>
    <w:p w:rsidR="00545442" w:rsidRDefault="00545442" w:rsidP="00545442">
      <w:pPr>
        <w:ind w:firstLine="709"/>
        <w:jc w:val="both"/>
      </w:pPr>
      <w:r>
        <w:t>В данной категории граждан льготы не предоставлены.</w:t>
      </w:r>
    </w:p>
    <w:p w:rsidR="00545442" w:rsidRDefault="00545442" w:rsidP="00545442">
      <w:pPr>
        <w:ind w:firstLine="709"/>
        <w:jc w:val="both"/>
        <w:rPr>
          <w:color w:val="000000"/>
        </w:rPr>
      </w:pPr>
    </w:p>
    <w:p w:rsidR="00545442" w:rsidRPr="00FA208B" w:rsidRDefault="00545442" w:rsidP="00545442">
      <w:pPr>
        <w:ind w:firstLine="708"/>
        <w:jc w:val="both"/>
        <w:rPr>
          <w:color w:val="000000"/>
        </w:rPr>
      </w:pPr>
      <w:r w:rsidRPr="00FA208B">
        <w:rPr>
          <w:color w:val="000000"/>
        </w:rPr>
        <w:t>Социальная эффективность -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545442" w:rsidRPr="00FA208B" w:rsidRDefault="00545442" w:rsidP="00545442">
      <w:pPr>
        <w:ind w:firstLine="708"/>
        <w:jc w:val="both"/>
        <w:rPr>
          <w:color w:val="000000"/>
        </w:rPr>
      </w:pPr>
      <w:r w:rsidRPr="00FA208B">
        <w:rPr>
          <w:color w:val="000000"/>
        </w:rPr>
        <w:t xml:space="preserve">Социальная эффективность установленных налоговых льгот признается положительной, если предоставление налоговых льгот обеспечило достижение следующих </w:t>
      </w:r>
      <w:r>
        <w:rPr>
          <w:color w:val="000000"/>
        </w:rPr>
        <w:t>критериев</w:t>
      </w:r>
      <w:r w:rsidRPr="00FA208B">
        <w:rPr>
          <w:color w:val="000000"/>
        </w:rPr>
        <w:t>:</w:t>
      </w:r>
    </w:p>
    <w:p w:rsidR="00545442" w:rsidRPr="0025432F" w:rsidRDefault="00545442" w:rsidP="00545442">
      <w:pPr>
        <w:pStyle w:val="a5"/>
        <w:numPr>
          <w:ilvl w:val="0"/>
          <w:numId w:val="2"/>
        </w:numPr>
        <w:ind w:left="0" w:firstLine="708"/>
        <w:jc w:val="both"/>
        <w:rPr>
          <w:color w:val="000000"/>
        </w:rPr>
      </w:pPr>
      <w:r w:rsidRPr="0025432F">
        <w:rPr>
          <w:color w:val="000000"/>
        </w:rPr>
        <w:lastRenderedPageBreak/>
        <w:t>Соответствие налоговых льгот и пониженных ст</w:t>
      </w:r>
      <w:r>
        <w:rPr>
          <w:color w:val="000000"/>
        </w:rPr>
        <w:t>авок (налоговых расходов) целям</w:t>
      </w:r>
      <w:r w:rsidRPr="000C3ED9">
        <w:rPr>
          <w:color w:val="000000"/>
        </w:rPr>
        <w:t xml:space="preserve"> </w:t>
      </w:r>
      <w:r w:rsidRPr="008302DC">
        <w:t xml:space="preserve">муниципальной программы </w:t>
      </w:r>
      <w:r>
        <w:t>Лукиче</w:t>
      </w:r>
      <w:r w:rsidRPr="008302DC">
        <w:t xml:space="preserve">вского сельского поселения и (или) целей социально-экономического развития </w:t>
      </w:r>
      <w:r>
        <w:t>Лукиче</w:t>
      </w:r>
      <w:r w:rsidRPr="008302DC">
        <w:t>вского сельского поселения</w:t>
      </w:r>
      <w:r w:rsidRPr="0025432F">
        <w:rPr>
          <w:color w:val="000000"/>
        </w:rPr>
        <w:t>;</w:t>
      </w:r>
    </w:p>
    <w:p w:rsidR="00545442" w:rsidRDefault="00545442" w:rsidP="00545442">
      <w:pPr>
        <w:pStyle w:val="a5"/>
        <w:numPr>
          <w:ilvl w:val="0"/>
          <w:numId w:val="2"/>
        </w:numPr>
        <w:ind w:left="0" w:firstLine="708"/>
        <w:jc w:val="both"/>
        <w:rPr>
          <w:color w:val="000000"/>
        </w:rPr>
      </w:pPr>
      <w:r w:rsidRPr="00FA208B">
        <w:t>Востребован</w:t>
      </w:r>
      <w:r w:rsidR="009C09BE">
        <w:t>н</w:t>
      </w:r>
      <w:r w:rsidRPr="00FA208B">
        <w:t>ость плательщиками предоставленных льгот (соотношением численности плательщиков, воспользовавшихся правом на льготы, и общ</w:t>
      </w:r>
      <w:r>
        <w:t>ей численности плательщиков</w:t>
      </w:r>
      <w:r w:rsidRPr="00FA208B">
        <w:t>)</w:t>
      </w:r>
      <w:r>
        <w:rPr>
          <w:color w:val="000000"/>
        </w:rPr>
        <w:t>;</w:t>
      </w:r>
    </w:p>
    <w:p w:rsidR="00545442" w:rsidRDefault="00545442" w:rsidP="00545442">
      <w:pPr>
        <w:pStyle w:val="a5"/>
        <w:numPr>
          <w:ilvl w:val="0"/>
          <w:numId w:val="2"/>
        </w:numPr>
        <w:ind w:left="0" w:firstLine="708"/>
        <w:jc w:val="both"/>
        <w:rPr>
          <w:color w:val="000000"/>
        </w:rPr>
      </w:pPr>
      <w:r w:rsidRPr="0025432F">
        <w:rPr>
          <w:color w:val="000000"/>
        </w:rPr>
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</w:r>
      <w:r>
        <w:rPr>
          <w:color w:val="000000"/>
        </w:rPr>
        <w:t>;</w:t>
      </w:r>
    </w:p>
    <w:p w:rsidR="00545442" w:rsidRPr="0025432F" w:rsidRDefault="00545442" w:rsidP="00545442">
      <w:pPr>
        <w:pStyle w:val="a5"/>
        <w:numPr>
          <w:ilvl w:val="0"/>
          <w:numId w:val="2"/>
        </w:numPr>
        <w:ind w:left="0" w:firstLine="708"/>
        <w:jc w:val="both"/>
        <w:rPr>
          <w:color w:val="000000"/>
        </w:rPr>
      </w:pPr>
      <w:r w:rsidRPr="0025432F">
        <w:rPr>
          <w:color w:val="000000"/>
        </w:rPr>
        <w:t>Предоставление налоговой льготы (налогового расхода)  гражданам, оказавшимся в трудной жизненной ситуации.</w:t>
      </w:r>
    </w:p>
    <w:p w:rsidR="00545442" w:rsidRPr="00576852" w:rsidRDefault="00545442" w:rsidP="00545442">
      <w:pPr>
        <w:ind w:firstLine="708"/>
        <w:jc w:val="both"/>
        <w:rPr>
          <w:color w:val="000000"/>
        </w:rPr>
      </w:pPr>
      <w:r w:rsidRPr="00FA208B">
        <w:rPr>
          <w:color w:val="000000"/>
        </w:rPr>
        <w:t xml:space="preserve">Если предоставление налоговых льгот не привело к достижению вышеперечисленных </w:t>
      </w:r>
      <w:r>
        <w:rPr>
          <w:color w:val="000000"/>
        </w:rPr>
        <w:t>критериев</w:t>
      </w:r>
      <w:r w:rsidRPr="00FA208B">
        <w:rPr>
          <w:color w:val="000000"/>
        </w:rPr>
        <w:t>, социальная эффективность установленных налоговых льгот признается отрицательной.</w:t>
      </w:r>
      <w:r w:rsidRPr="00576852">
        <w:rPr>
          <w:color w:val="000000"/>
        </w:rPr>
        <w:t xml:space="preserve"> </w:t>
      </w:r>
    </w:p>
    <w:p w:rsidR="00545442" w:rsidRPr="00576852" w:rsidRDefault="00545442" w:rsidP="00545442">
      <w:pPr>
        <w:ind w:firstLine="708"/>
        <w:jc w:val="both"/>
        <w:rPr>
          <w:color w:val="000000"/>
        </w:rPr>
      </w:pPr>
      <w:r w:rsidRPr="00576852">
        <w:rPr>
          <w:color w:val="000000"/>
        </w:rPr>
        <w:t>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545442" w:rsidRPr="00576852" w:rsidRDefault="00545442" w:rsidP="00545442">
      <w:pPr>
        <w:ind w:firstLine="708"/>
        <w:jc w:val="both"/>
        <w:rPr>
          <w:color w:val="000000"/>
        </w:rPr>
      </w:pPr>
      <w:r w:rsidRPr="00576852">
        <w:rPr>
          <w:color w:val="000000"/>
        </w:rPr>
        <w:t>Таким образом, налоговые льготы, предоставляемые отдельным категориям граждан в виде полного или частичного освобождения от уплаты земельного налога, и налога на имущество физических лиц признаются эффективными и не требующими отмены.</w:t>
      </w:r>
    </w:p>
    <w:p w:rsidR="00545442" w:rsidRPr="00576852" w:rsidRDefault="00545442" w:rsidP="00545442">
      <w:pPr>
        <w:ind w:firstLine="708"/>
        <w:jc w:val="both"/>
        <w:rPr>
          <w:color w:val="000000"/>
        </w:rPr>
      </w:pPr>
      <w:r w:rsidRPr="00576852">
        <w:rPr>
          <w:color w:val="000000"/>
        </w:rPr>
        <w:t>Чтобы не допустить в дальнейшем ухудшения уровня доходов у социально-незащищенных слоев населения, целесообразно сохранить имеющуюся льготу для перечисленных категорий граждан.</w:t>
      </w:r>
    </w:p>
    <w:p w:rsidR="009C09BE" w:rsidRPr="009C09BE" w:rsidRDefault="009C09BE" w:rsidP="009C09BE">
      <w:pPr>
        <w:ind w:firstLine="709"/>
        <w:jc w:val="both"/>
        <w:rPr>
          <w:color w:val="000000"/>
        </w:rPr>
      </w:pPr>
      <w:r>
        <w:rPr>
          <w:rFonts w:cs="Courier New"/>
          <w:b/>
          <w:bCs/>
          <w:color w:val="26282F"/>
        </w:rPr>
        <w:tab/>
      </w:r>
      <w:proofErr w:type="gramStart"/>
      <w:r w:rsidRPr="009C09BE">
        <w:rPr>
          <w:color w:val="000000"/>
        </w:rPr>
        <w:t xml:space="preserve">В соответствии с прогнозом льгот по земельному налогу, в 2024 году объем налоговых льгот, предоставляемых в соответствии с решениями Собрания депутатов </w:t>
      </w:r>
      <w:r>
        <w:rPr>
          <w:color w:val="000000"/>
        </w:rPr>
        <w:t>Лукичевского</w:t>
      </w:r>
      <w:r w:rsidRPr="009C09BE">
        <w:rPr>
          <w:color w:val="000000"/>
        </w:rPr>
        <w:t xml:space="preserve"> сельского поселения, физическим лицам увеличится по сравнению с уровнем 2023 г. в связи предоставлением льгот  гражданам, призванные на военную службу по мобилизации в Вооруженные Силы РФ, а так же их супруга (супруг), несовершеннолетние дети, родители (усыновители). </w:t>
      </w:r>
      <w:proofErr w:type="gramEnd"/>
    </w:p>
    <w:p w:rsidR="009C09BE" w:rsidRPr="009C09BE" w:rsidRDefault="009C09BE" w:rsidP="009C09BE">
      <w:pPr>
        <w:ind w:firstLine="709"/>
        <w:jc w:val="both"/>
        <w:rPr>
          <w:color w:val="000000"/>
        </w:rPr>
      </w:pPr>
      <w:r w:rsidRPr="009C09BE">
        <w:rPr>
          <w:color w:val="000000"/>
        </w:rPr>
        <w:t xml:space="preserve">В 2024 году объем налоговых льгот по налогу на имущество физических лиц сохранится на уровне 2023 г. </w:t>
      </w:r>
    </w:p>
    <w:p w:rsidR="00545442" w:rsidRPr="009C09BE" w:rsidRDefault="00545442" w:rsidP="009C09BE">
      <w:pPr>
        <w:widowControl w:val="0"/>
        <w:tabs>
          <w:tab w:val="left" w:pos="739"/>
        </w:tabs>
        <w:autoSpaceDE w:val="0"/>
        <w:autoSpaceDN w:val="0"/>
        <w:adjustRightInd w:val="0"/>
        <w:rPr>
          <w:rFonts w:cs="Courier New"/>
          <w:b/>
          <w:bCs/>
          <w:color w:val="26282F"/>
        </w:rPr>
      </w:pPr>
    </w:p>
    <w:p w:rsidR="00731B0B" w:rsidRDefault="00731B0B" w:rsidP="00FA208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FA208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FA208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FA208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FA208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FA208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FA208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FA208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FA208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FA208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FA208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FA208B">
      <w:pPr>
        <w:widowControl w:val="0"/>
        <w:autoSpaceDE w:val="0"/>
        <w:autoSpaceDN w:val="0"/>
        <w:adjustRightInd w:val="0"/>
        <w:jc w:val="center"/>
      </w:pPr>
    </w:p>
    <w:p w:rsidR="00F24C42" w:rsidRDefault="00F24C42" w:rsidP="00FA208B">
      <w:pPr>
        <w:widowControl w:val="0"/>
        <w:autoSpaceDE w:val="0"/>
        <w:autoSpaceDN w:val="0"/>
        <w:adjustRightInd w:val="0"/>
        <w:jc w:val="center"/>
      </w:pPr>
    </w:p>
    <w:p w:rsidR="00F24C42" w:rsidRDefault="00F24C42" w:rsidP="00FA208B">
      <w:pPr>
        <w:widowControl w:val="0"/>
        <w:autoSpaceDE w:val="0"/>
        <w:autoSpaceDN w:val="0"/>
        <w:adjustRightInd w:val="0"/>
        <w:jc w:val="center"/>
      </w:pPr>
    </w:p>
    <w:p w:rsidR="00F24C42" w:rsidRDefault="00F24C42" w:rsidP="00FA208B">
      <w:pPr>
        <w:widowControl w:val="0"/>
        <w:autoSpaceDE w:val="0"/>
        <w:autoSpaceDN w:val="0"/>
        <w:adjustRightInd w:val="0"/>
        <w:jc w:val="center"/>
      </w:pPr>
    </w:p>
    <w:p w:rsidR="00F24C42" w:rsidRDefault="00F24C42" w:rsidP="00FA208B">
      <w:pPr>
        <w:widowControl w:val="0"/>
        <w:autoSpaceDE w:val="0"/>
        <w:autoSpaceDN w:val="0"/>
        <w:adjustRightInd w:val="0"/>
        <w:jc w:val="center"/>
      </w:pPr>
    </w:p>
    <w:p w:rsidR="00FA208B" w:rsidRPr="00FA208B" w:rsidRDefault="00FA208B" w:rsidP="00FA208B">
      <w:pPr>
        <w:widowControl w:val="0"/>
        <w:autoSpaceDE w:val="0"/>
        <w:autoSpaceDN w:val="0"/>
        <w:adjustRightInd w:val="0"/>
        <w:sectPr w:rsidR="00FA208B" w:rsidRPr="00FA208B" w:rsidSect="006037EB">
          <w:footerReference w:type="default" r:id="rId9"/>
          <w:pgSz w:w="11900" w:h="16800"/>
          <w:pgMar w:top="992" w:right="987" w:bottom="1134" w:left="1134" w:header="720" w:footer="720" w:gutter="0"/>
          <w:cols w:space="720"/>
          <w:noEndnote/>
          <w:docGrid w:linePitch="326"/>
        </w:sectPr>
      </w:pPr>
    </w:p>
    <w:p w:rsidR="00731B0B" w:rsidRDefault="00731B0B" w:rsidP="00A04DC2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731B0B" w:rsidRDefault="00731B0B" w:rsidP="00A04DC2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731B0B" w:rsidRDefault="00731B0B" w:rsidP="00A04DC2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731B0B" w:rsidRPr="00FA208B" w:rsidRDefault="00731B0B" w:rsidP="00731B0B">
      <w:pPr>
        <w:widowControl w:val="0"/>
        <w:autoSpaceDE w:val="0"/>
        <w:autoSpaceDN w:val="0"/>
        <w:adjustRightInd w:val="0"/>
        <w:jc w:val="center"/>
      </w:pPr>
      <w:r w:rsidRPr="00FA208B">
        <w:rPr>
          <w:rFonts w:cs="Courier New"/>
          <w:b/>
          <w:bCs/>
          <w:color w:val="26282F"/>
        </w:rPr>
        <w:t>Результаты оценки</w:t>
      </w:r>
    </w:p>
    <w:p w:rsidR="00731B0B" w:rsidRPr="00FA208B" w:rsidRDefault="00731B0B" w:rsidP="00731B0B">
      <w:pPr>
        <w:widowControl w:val="0"/>
        <w:autoSpaceDE w:val="0"/>
        <w:autoSpaceDN w:val="0"/>
        <w:adjustRightInd w:val="0"/>
        <w:jc w:val="center"/>
      </w:pPr>
      <w:r w:rsidRPr="00FA208B">
        <w:rPr>
          <w:rFonts w:cs="Courier New"/>
          <w:b/>
          <w:bCs/>
          <w:color w:val="26282F"/>
        </w:rPr>
        <w:t xml:space="preserve">эффективности налоговых расходов за </w:t>
      </w:r>
      <w:r>
        <w:rPr>
          <w:rFonts w:cs="Courier New"/>
          <w:b/>
          <w:bCs/>
          <w:color w:val="26282F"/>
        </w:rPr>
        <w:t>202</w:t>
      </w:r>
      <w:r w:rsidR="003D0CB1">
        <w:rPr>
          <w:rFonts w:cs="Courier New"/>
          <w:b/>
          <w:bCs/>
          <w:color w:val="26282F"/>
        </w:rPr>
        <w:t>3</w:t>
      </w:r>
      <w:r w:rsidRPr="00FA208B">
        <w:rPr>
          <w:rFonts w:cs="Courier New"/>
          <w:b/>
          <w:bCs/>
          <w:color w:val="26282F"/>
        </w:rPr>
        <w:t xml:space="preserve"> год</w:t>
      </w:r>
    </w:p>
    <w:p w:rsidR="00731B0B" w:rsidRPr="00FA208B" w:rsidRDefault="00731B0B" w:rsidP="00731B0B">
      <w:pPr>
        <w:widowControl w:val="0"/>
        <w:autoSpaceDE w:val="0"/>
        <w:autoSpaceDN w:val="0"/>
        <w:adjustRightInd w:val="0"/>
        <w:ind w:firstLine="720"/>
        <w:jc w:val="both"/>
      </w:pPr>
    </w:p>
    <w:p w:rsidR="00731B0B" w:rsidRPr="00FA208B" w:rsidRDefault="00731B0B" w:rsidP="00731B0B">
      <w:pPr>
        <w:widowControl w:val="0"/>
        <w:autoSpaceDE w:val="0"/>
        <w:autoSpaceDN w:val="0"/>
        <w:adjustRightInd w:val="0"/>
        <w:jc w:val="center"/>
      </w:pPr>
      <w:bookmarkStart w:id="0" w:name="sub_1101"/>
      <w:r w:rsidRPr="00FA208B">
        <w:rPr>
          <w:rFonts w:cs="Courier New"/>
          <w:b/>
          <w:bCs/>
          <w:color w:val="26282F"/>
        </w:rPr>
        <w:t>1. Оценка целесообразности налогового расхода</w:t>
      </w:r>
    </w:p>
    <w:bookmarkEnd w:id="0"/>
    <w:p w:rsidR="00731B0B" w:rsidRPr="00FA208B" w:rsidRDefault="00731B0B" w:rsidP="00731B0B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701"/>
        <w:gridCol w:w="5953"/>
        <w:gridCol w:w="2100"/>
        <w:gridCol w:w="2520"/>
        <w:gridCol w:w="1759"/>
      </w:tblGrid>
      <w:tr w:rsidR="00731B0B" w:rsidRPr="00FA208B" w:rsidTr="008C1975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п.п.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Наименование налогового расхода </w:t>
            </w:r>
            <w:r>
              <w:t>Лукиче</w:t>
            </w:r>
            <w:r w:rsidRPr="00FA208B">
              <w:t xml:space="preserve">вского сельского поселения / реквизиты нормативного правового акта </w:t>
            </w:r>
            <w:r>
              <w:t>Лукиче</w:t>
            </w:r>
            <w:r w:rsidRPr="00FA208B">
              <w:t>вского сельского поселения, устанавливающего налоговый расход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Критерии целесообразности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Оценка результативности налогового расхода (</w:t>
            </w:r>
            <w:proofErr w:type="gramStart"/>
            <w:r w:rsidRPr="00FA208B">
              <w:t>целесообразен</w:t>
            </w:r>
            <w:proofErr w:type="gramEnd"/>
            <w:r w:rsidRPr="00FA208B">
              <w:t>/нецелесообразен)</w:t>
            </w:r>
          </w:p>
        </w:tc>
      </w:tr>
      <w:tr w:rsidR="00731B0B" w:rsidRPr="00FA208B" w:rsidTr="008C1975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Соответствие налогового расхода </w:t>
            </w:r>
            <w:r>
              <w:t>Лукиче</w:t>
            </w:r>
            <w:r w:rsidRPr="00FA208B">
              <w:t xml:space="preserve">вского сельского поселения целям </w:t>
            </w:r>
            <w:hyperlink r:id="rId10" w:history="1">
              <w:r w:rsidRPr="00FA208B">
                <w:rPr>
                  <w:color w:val="106BBE"/>
                </w:rPr>
                <w:t>муниципальной</w:t>
              </w:r>
            </w:hyperlink>
            <w:r w:rsidRPr="00FA208B">
              <w:t xml:space="preserve"> программы (</w:t>
            </w:r>
            <w:proofErr w:type="gramStart"/>
            <w:r w:rsidRPr="00FA208B">
              <w:t>соответствует</w:t>
            </w:r>
            <w:proofErr w:type="gramEnd"/>
            <w:r w:rsidRPr="00FA208B">
              <w:t>/не соответствует)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A208B">
              <w:t>Востребованность</w:t>
            </w:r>
            <w:proofErr w:type="spellEnd"/>
            <w:r w:rsidRPr="00FA208B">
              <w:t xml:space="preserve">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</w:t>
            </w:r>
            <w:r>
              <w:t>5</w:t>
            </w:r>
            <w:r w:rsidRPr="00FA208B">
              <w:t>-летний период)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31B0B" w:rsidRPr="00FA208B" w:rsidTr="008C197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5</w:t>
            </w:r>
          </w:p>
        </w:tc>
      </w:tr>
      <w:tr w:rsidR="00731B0B" w:rsidRPr="00FA208B" w:rsidTr="008C197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B17061" w:rsidRDefault="00731B0B" w:rsidP="00731B0B">
            <w:r w:rsidRPr="00B17061">
              <w:t xml:space="preserve">Освобождение от уплаты земельного налога, пункт 4 Решения Собрания депутатов </w:t>
            </w:r>
            <w:r>
              <w:t>Лукиче</w:t>
            </w:r>
            <w:r w:rsidRPr="00B17061">
              <w:t xml:space="preserve">вского сельского поселения от </w:t>
            </w:r>
            <w:r>
              <w:t>26</w:t>
            </w:r>
            <w:r w:rsidRPr="00B17061">
              <w:t>.</w:t>
            </w:r>
            <w:r>
              <w:t>10</w:t>
            </w:r>
            <w:r w:rsidRPr="00B17061">
              <w:t>.20</w:t>
            </w:r>
            <w:r>
              <w:t>22</w:t>
            </w:r>
            <w:r w:rsidRPr="00B17061">
              <w:t xml:space="preserve"> №</w:t>
            </w:r>
            <w:r>
              <w:t>28</w:t>
            </w:r>
            <w:r w:rsidRPr="00B17061">
              <w:t xml:space="preserve"> «О земельном налоге»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8243AA" w:rsidRDefault="00731B0B" w:rsidP="00731B0B">
            <w:pPr>
              <w:rPr>
                <w:rStyle w:val="ab"/>
              </w:rPr>
            </w:pPr>
            <w:r w:rsidRPr="008243AA">
              <w:rPr>
                <w:rStyle w:val="ab"/>
              </w:rPr>
              <w:t>.  От уплаты земельного налога освобождаются:</w:t>
            </w:r>
          </w:p>
          <w:p w:rsidR="00731B0B" w:rsidRPr="008243AA" w:rsidRDefault="00731B0B" w:rsidP="00731B0B">
            <w:pPr>
              <w:rPr>
                <w:rStyle w:val="ab"/>
              </w:rPr>
            </w:pPr>
            <w:r w:rsidRPr="008243AA">
              <w:rPr>
                <w:rStyle w:val="ab"/>
              </w:rPr>
              <w:t xml:space="preserve">   </w:t>
            </w:r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 xml:space="preserve">.1 граждане Российской Федерации, имеющие в составе семьи детей-инвалидов, проживающие на территории Лукичевского </w:t>
            </w:r>
            <w:proofErr w:type="gramStart"/>
            <w:r w:rsidRPr="008243AA">
              <w:rPr>
                <w:rStyle w:val="ab"/>
              </w:rPr>
              <w:t>сельского</w:t>
            </w:r>
            <w:proofErr w:type="gramEnd"/>
            <w:r w:rsidRPr="008243AA">
              <w:rPr>
                <w:rStyle w:val="ab"/>
              </w:rPr>
              <w:t xml:space="preserve"> поселении;</w:t>
            </w:r>
          </w:p>
          <w:p w:rsidR="00731B0B" w:rsidRPr="008243AA" w:rsidRDefault="00731B0B" w:rsidP="00731B0B">
            <w:pPr>
              <w:rPr>
                <w:rStyle w:val="ab"/>
              </w:rPr>
            </w:pPr>
            <w:proofErr w:type="gramStart"/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 xml:space="preserve">.2 граждане Российской Федерации, проживающие на территории Лукичевского сельского поселения не менее 5 лет имеющие трех и более несовершеннолетних детей и совместно; проживающие с ними, на земельные участки, предоставленные под строительство жилья или ведение личного подсобного хозяйства; расположенных на территории Лукичевского сельского поселения при предоставлении </w:t>
            </w:r>
            <w:r w:rsidRPr="008243AA">
              <w:rPr>
                <w:rStyle w:val="ab"/>
              </w:rPr>
              <w:lastRenderedPageBreak/>
              <w:t>документов подтверждающих право на льготу:</w:t>
            </w:r>
            <w:proofErr w:type="gramEnd"/>
          </w:p>
          <w:p w:rsidR="00731B0B" w:rsidRPr="008243AA" w:rsidRDefault="00731B0B" w:rsidP="00731B0B">
            <w:pPr>
              <w:rPr>
                <w:rStyle w:val="ab"/>
              </w:rPr>
            </w:pPr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>.3 граждане, проживающие на территории Лукичевского сельского поселении не менее 5 лет</w:t>
            </w:r>
            <w:proofErr w:type="gramStart"/>
            <w:r w:rsidRPr="008243AA">
              <w:rPr>
                <w:rStyle w:val="ab"/>
              </w:rPr>
              <w:t>.</w:t>
            </w:r>
            <w:proofErr w:type="gramEnd"/>
            <w:r w:rsidRPr="008243AA">
              <w:rPr>
                <w:rStyle w:val="ab"/>
              </w:rPr>
              <w:t xml:space="preserve"> </w:t>
            </w:r>
            <w:proofErr w:type="gramStart"/>
            <w:r w:rsidRPr="008243AA">
              <w:rPr>
                <w:rStyle w:val="ab"/>
              </w:rPr>
              <w:t>и</w:t>
            </w:r>
            <w:proofErr w:type="gramEnd"/>
            <w:r w:rsidRPr="008243AA">
              <w:rPr>
                <w:rStyle w:val="ab"/>
              </w:rPr>
              <w:t>меющие усыновленных (удочеренных), а также находящихся под опекой или попечительством детей, при условии воспитания этих детей не менее 3 лет, на земельные участки, предоставленные под строительство жилья или ведение личного подсобного хозяйства. расположенных на территории Лукичевского сельского поселения при предоставлении документов, подтверждающих право на льготу.</w:t>
            </w:r>
          </w:p>
          <w:p w:rsidR="00731B0B" w:rsidRPr="008243AA" w:rsidRDefault="00731B0B" w:rsidP="00731B0B">
            <w:pPr>
              <w:rPr>
                <w:rStyle w:val="ab"/>
              </w:rPr>
            </w:pPr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 xml:space="preserve">.4 </w:t>
            </w:r>
            <w:proofErr w:type="spellStart"/>
            <w:r w:rsidRPr="008243AA">
              <w:rPr>
                <w:rStyle w:val="ab"/>
              </w:rPr>
              <w:t>Граждане</w:t>
            </w:r>
            <w:proofErr w:type="gramStart"/>
            <w:r w:rsidRPr="008243AA">
              <w:rPr>
                <w:rStyle w:val="ab"/>
              </w:rPr>
              <w:t>,п</w:t>
            </w:r>
            <w:proofErr w:type="gramEnd"/>
            <w:r w:rsidRPr="008243AA">
              <w:rPr>
                <w:rStyle w:val="ab"/>
              </w:rPr>
              <w:t>ризванные</w:t>
            </w:r>
            <w:proofErr w:type="spellEnd"/>
            <w:r w:rsidRPr="008243AA">
              <w:rPr>
                <w:rStyle w:val="ab"/>
              </w:rPr>
              <w:t xml:space="preserve"> на военную службу по мобилизации в </w:t>
            </w:r>
            <w:proofErr w:type="spellStart"/>
            <w:r w:rsidRPr="008243AA">
              <w:rPr>
                <w:rStyle w:val="ab"/>
              </w:rPr>
              <w:t>Вооружонные</w:t>
            </w:r>
            <w:proofErr w:type="spellEnd"/>
            <w:r w:rsidRPr="008243AA">
              <w:rPr>
                <w:rStyle w:val="ab"/>
              </w:rPr>
              <w:t xml:space="preserve"> Силы </w:t>
            </w:r>
            <w:proofErr w:type="spellStart"/>
            <w:r w:rsidRPr="008243AA">
              <w:rPr>
                <w:rStyle w:val="ab"/>
              </w:rPr>
              <w:t>РФ,а</w:t>
            </w:r>
            <w:proofErr w:type="spellEnd"/>
            <w:r w:rsidRPr="008243AA">
              <w:rPr>
                <w:rStyle w:val="ab"/>
              </w:rPr>
              <w:t xml:space="preserve"> так же их супруга (супруг),несовершеннолетние </w:t>
            </w:r>
            <w:proofErr w:type="spellStart"/>
            <w:r w:rsidRPr="008243AA">
              <w:rPr>
                <w:rStyle w:val="ab"/>
              </w:rPr>
              <w:t>дети,родители</w:t>
            </w:r>
            <w:proofErr w:type="spellEnd"/>
            <w:r w:rsidRPr="008243AA">
              <w:rPr>
                <w:rStyle w:val="ab"/>
              </w:rPr>
              <w:t>(усыновители)</w:t>
            </w:r>
          </w:p>
          <w:p w:rsidR="00731B0B" w:rsidRPr="00A84671" w:rsidRDefault="00731B0B" w:rsidP="008C19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Default="00731B0B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соответствует</w:t>
            </w:r>
          </w:p>
          <w:p w:rsidR="00731B0B" w:rsidRPr="005C34D0" w:rsidRDefault="00731B0B" w:rsidP="008C1975">
            <w:r>
              <w:t>цель программы – предоставление мер социальной поддержки отдельным</w:t>
            </w:r>
            <w:r w:rsidRPr="000F6C60">
              <w:t xml:space="preserve"> категори</w:t>
            </w:r>
            <w:r>
              <w:t>ям граждан</w:t>
            </w:r>
            <w:r w:rsidRPr="000F6C60">
              <w:t xml:space="preserve"> </w:t>
            </w:r>
            <w:r>
              <w:t>Лукичевского</w:t>
            </w:r>
            <w:r w:rsidRPr="000F6C60">
              <w:t xml:space="preserve"> сельского поселения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B0B" w:rsidRDefault="00731B0B" w:rsidP="008C1975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</w:p>
          <w:p w:rsidR="00731B0B" w:rsidRDefault="00731B0B" w:rsidP="008C1975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</w:p>
          <w:p w:rsidR="00731B0B" w:rsidRDefault="00731B0B" w:rsidP="008C1975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</w:p>
          <w:p w:rsidR="00731B0B" w:rsidRDefault="00731B0B" w:rsidP="008C1975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</w:p>
          <w:p w:rsidR="00731B0B" w:rsidRDefault="00731B0B" w:rsidP="008C1975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</w:p>
          <w:p w:rsidR="00731B0B" w:rsidRDefault="00731B0B" w:rsidP="008C1975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</w:p>
          <w:p w:rsidR="00731B0B" w:rsidRDefault="00731B0B" w:rsidP="008C1975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</w:p>
          <w:p w:rsidR="00731B0B" w:rsidRDefault="00731B0B" w:rsidP="008C1975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</w:p>
          <w:p w:rsidR="00731B0B" w:rsidRDefault="00731B0B" w:rsidP="008C1975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</w:p>
          <w:p w:rsidR="00731B0B" w:rsidRDefault="00731B0B" w:rsidP="008C1975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</w:p>
          <w:p w:rsidR="00731B0B" w:rsidRDefault="00731B0B" w:rsidP="008C1975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</w:p>
          <w:p w:rsidR="00731B0B" w:rsidRDefault="00731B0B" w:rsidP="008C1975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</w:p>
          <w:p w:rsidR="00731B0B" w:rsidRDefault="00731B0B" w:rsidP="008C1975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</w:p>
          <w:p w:rsidR="00731B0B" w:rsidRDefault="00731B0B" w:rsidP="008C1975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</w:p>
          <w:p w:rsidR="00731B0B" w:rsidRDefault="00731B0B" w:rsidP="008C1975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</w:p>
          <w:p w:rsidR="00731B0B" w:rsidRDefault="00731B0B" w:rsidP="008C1975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</w:p>
          <w:p w:rsidR="00731B0B" w:rsidRDefault="00731B0B" w:rsidP="008C1975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</w:p>
          <w:p w:rsidR="00731B0B" w:rsidRDefault="00731B0B" w:rsidP="008C1975">
            <w:pPr>
              <w:widowControl w:val="0"/>
              <w:tabs>
                <w:tab w:val="right" w:pos="2304"/>
              </w:tabs>
              <w:autoSpaceDE w:val="0"/>
              <w:autoSpaceDN w:val="0"/>
              <w:adjustRightInd w:val="0"/>
              <w:jc w:val="center"/>
            </w:pPr>
          </w:p>
          <w:p w:rsidR="00731B0B" w:rsidRPr="00A04DC2" w:rsidRDefault="00731B0B" w:rsidP="00731B0B">
            <w:pPr>
              <w:jc w:val="center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целесообразно</w:t>
            </w:r>
          </w:p>
        </w:tc>
      </w:tr>
      <w:tr w:rsidR="00731B0B" w:rsidRPr="00FA208B" w:rsidTr="008C197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Default="00731B0B" w:rsidP="008C1975">
            <w:r>
              <w:t xml:space="preserve">Освобождение от уплаты налога на имущество физических лиц, пункт 3 </w:t>
            </w:r>
          </w:p>
          <w:p w:rsidR="00731B0B" w:rsidRDefault="00731B0B" w:rsidP="008C1975">
            <w:r>
              <w:t>Решения Собрания депутатов Лукичевского сельского поселения от 14.11.2017 № 44 «О налоге на имущество физических лиц»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A84671" w:rsidRDefault="00731B0B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граждане Российской федерации, имеющие детей-инвалидов, проживающие на территории </w:t>
            </w:r>
            <w:r>
              <w:rPr>
                <w:sz w:val="24"/>
                <w:szCs w:val="24"/>
              </w:rPr>
              <w:t>Лукиче</w:t>
            </w:r>
            <w:r w:rsidRPr="00A84671">
              <w:rPr>
                <w:sz w:val="24"/>
                <w:szCs w:val="24"/>
              </w:rPr>
              <w:t>вского сельского 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Default="00731B0B" w:rsidP="008C1975">
            <w:r w:rsidRPr="00902A97">
              <w:t xml:space="preserve">цель программы – предоставление мер социальной поддержки отдельным категориям граждан </w:t>
            </w:r>
            <w:r>
              <w:t>Лукиче</w:t>
            </w:r>
            <w:r w:rsidRPr="00902A97">
              <w:t>вского сельского поселения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B0B" w:rsidRDefault="00731B0B" w:rsidP="008C1975">
            <w:r w:rsidRPr="00C72864">
              <w:t>целесообразно</w:t>
            </w:r>
          </w:p>
        </w:tc>
      </w:tr>
    </w:tbl>
    <w:p w:rsidR="00731B0B" w:rsidRPr="00FA208B" w:rsidRDefault="00731B0B" w:rsidP="00731B0B">
      <w:pPr>
        <w:widowControl w:val="0"/>
        <w:autoSpaceDE w:val="0"/>
        <w:autoSpaceDN w:val="0"/>
        <w:adjustRightInd w:val="0"/>
        <w:sectPr w:rsidR="00731B0B" w:rsidRPr="00FA208B" w:rsidSect="00731B0B">
          <w:pgSz w:w="16800" w:h="11900" w:orient="landscape"/>
          <w:pgMar w:top="1134" w:right="992" w:bottom="987" w:left="1440" w:header="720" w:footer="720" w:gutter="0"/>
          <w:cols w:space="720"/>
          <w:noEndnote/>
        </w:sectPr>
      </w:pPr>
    </w:p>
    <w:p w:rsidR="00731B0B" w:rsidRDefault="00731B0B" w:rsidP="00731B0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  <w:r w:rsidRPr="00FA208B">
        <w:rPr>
          <w:rFonts w:cs="Courier New"/>
          <w:b/>
          <w:bCs/>
          <w:color w:val="26282F"/>
        </w:rPr>
        <w:lastRenderedPageBreak/>
        <w:t>2. Оценка результативности налогового расхода</w:t>
      </w:r>
    </w:p>
    <w:p w:rsidR="00731B0B" w:rsidRDefault="00731B0B" w:rsidP="00731B0B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tbl>
      <w:tblPr>
        <w:tblW w:w="0" w:type="auto"/>
        <w:tblInd w:w="2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846"/>
        <w:gridCol w:w="3190"/>
      </w:tblGrid>
      <w:tr w:rsidR="00731B0B" w:rsidRPr="00EB225C" w:rsidTr="008C1975">
        <w:tc>
          <w:tcPr>
            <w:tcW w:w="540" w:type="dxa"/>
          </w:tcPr>
          <w:p w:rsidR="00731B0B" w:rsidRPr="00EB225C" w:rsidRDefault="00731B0B" w:rsidP="008C1975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 xml:space="preserve">№ </w:t>
            </w:r>
            <w:proofErr w:type="spellStart"/>
            <w:proofErr w:type="gramStart"/>
            <w:r w:rsidRPr="00EB225C">
              <w:t>п</w:t>
            </w:r>
            <w:proofErr w:type="spellEnd"/>
            <w:proofErr w:type="gramEnd"/>
            <w:r w:rsidRPr="00EB225C">
              <w:t>/</w:t>
            </w:r>
            <w:proofErr w:type="spellStart"/>
            <w:r w:rsidRPr="00EB225C">
              <w:t>п</w:t>
            </w:r>
            <w:proofErr w:type="spellEnd"/>
          </w:p>
        </w:tc>
        <w:tc>
          <w:tcPr>
            <w:tcW w:w="5846" w:type="dxa"/>
          </w:tcPr>
          <w:p w:rsidR="00731B0B" w:rsidRPr="00EB225C" w:rsidRDefault="00731B0B" w:rsidP="008C1975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Наименование критерия</w:t>
            </w:r>
          </w:p>
        </w:tc>
        <w:tc>
          <w:tcPr>
            <w:tcW w:w="3190" w:type="dxa"/>
          </w:tcPr>
          <w:p w:rsidR="00731B0B" w:rsidRPr="00EB225C" w:rsidRDefault="00731B0B" w:rsidP="008C1975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Выполнение критерия (да/нет)</w:t>
            </w:r>
          </w:p>
        </w:tc>
      </w:tr>
      <w:tr w:rsidR="00731B0B" w:rsidRPr="00EB225C" w:rsidTr="008C1975">
        <w:tc>
          <w:tcPr>
            <w:tcW w:w="540" w:type="dxa"/>
          </w:tcPr>
          <w:p w:rsidR="00731B0B" w:rsidRPr="00EB225C" w:rsidRDefault="00731B0B" w:rsidP="008C1975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1</w:t>
            </w:r>
          </w:p>
        </w:tc>
        <w:tc>
          <w:tcPr>
            <w:tcW w:w="5846" w:type="dxa"/>
          </w:tcPr>
          <w:p w:rsidR="00731B0B" w:rsidRPr="00EB225C" w:rsidRDefault="00731B0B" w:rsidP="008C1975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8302DC">
              <w:t xml:space="preserve">Соответствие налоговых льгот и пониженных ставок (налоговых расходов) целям муниципальной программы </w:t>
            </w:r>
            <w:r>
              <w:t>Лукиче</w:t>
            </w:r>
            <w:r w:rsidRPr="008302DC">
              <w:t xml:space="preserve">вского сельского поселения и (или) целей социально-экономического развития </w:t>
            </w:r>
            <w:r>
              <w:t>Лукиче</w:t>
            </w:r>
            <w:r w:rsidRPr="008302DC">
              <w:t>вского сельского поселения</w:t>
            </w:r>
          </w:p>
        </w:tc>
        <w:tc>
          <w:tcPr>
            <w:tcW w:w="3190" w:type="dxa"/>
          </w:tcPr>
          <w:p w:rsidR="00731B0B" w:rsidRPr="00EB225C" w:rsidRDefault="00731B0B" w:rsidP="008C1975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да</w:t>
            </w:r>
          </w:p>
        </w:tc>
      </w:tr>
      <w:tr w:rsidR="00731B0B" w:rsidRPr="00EB225C" w:rsidTr="008C1975">
        <w:tc>
          <w:tcPr>
            <w:tcW w:w="540" w:type="dxa"/>
          </w:tcPr>
          <w:p w:rsidR="00731B0B" w:rsidRPr="00EB225C" w:rsidRDefault="00731B0B" w:rsidP="008C1975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2</w:t>
            </w:r>
          </w:p>
        </w:tc>
        <w:tc>
          <w:tcPr>
            <w:tcW w:w="5846" w:type="dxa"/>
          </w:tcPr>
          <w:p w:rsidR="00731B0B" w:rsidRPr="00EB225C" w:rsidRDefault="00731B0B" w:rsidP="008C1975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proofErr w:type="spellStart"/>
            <w:r w:rsidRPr="000C3ED9">
              <w:t>Востребованность</w:t>
            </w:r>
            <w:proofErr w:type="spellEnd"/>
            <w:r w:rsidRPr="000C3ED9">
              <w:t xml:space="preserve"> плательщиками предоставленных льгот (соотношением численности плательщиков, воспользовавшихся правом на льготы, и общей численности плательщиков)</w:t>
            </w:r>
          </w:p>
        </w:tc>
        <w:tc>
          <w:tcPr>
            <w:tcW w:w="3190" w:type="dxa"/>
          </w:tcPr>
          <w:p w:rsidR="00731B0B" w:rsidRPr="00EB225C" w:rsidRDefault="00731B0B" w:rsidP="008C1975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да</w:t>
            </w:r>
          </w:p>
        </w:tc>
      </w:tr>
      <w:tr w:rsidR="00731B0B" w:rsidRPr="00EB225C" w:rsidTr="008C1975">
        <w:tc>
          <w:tcPr>
            <w:tcW w:w="540" w:type="dxa"/>
          </w:tcPr>
          <w:p w:rsidR="00731B0B" w:rsidRPr="00EB225C" w:rsidRDefault="00731B0B" w:rsidP="008C1975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3</w:t>
            </w:r>
          </w:p>
        </w:tc>
        <w:tc>
          <w:tcPr>
            <w:tcW w:w="5846" w:type="dxa"/>
          </w:tcPr>
          <w:p w:rsidR="00731B0B" w:rsidRPr="00EB225C" w:rsidRDefault="00731B0B" w:rsidP="008C1975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EB225C"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731B0B" w:rsidRPr="00EB225C" w:rsidRDefault="00731B0B" w:rsidP="008C1975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да</w:t>
            </w:r>
          </w:p>
        </w:tc>
      </w:tr>
      <w:tr w:rsidR="00731B0B" w:rsidRPr="00EB225C" w:rsidTr="008C1975">
        <w:tc>
          <w:tcPr>
            <w:tcW w:w="540" w:type="dxa"/>
          </w:tcPr>
          <w:p w:rsidR="00731B0B" w:rsidRPr="00EB225C" w:rsidRDefault="00731B0B" w:rsidP="008C1975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4</w:t>
            </w:r>
          </w:p>
        </w:tc>
        <w:tc>
          <w:tcPr>
            <w:tcW w:w="5846" w:type="dxa"/>
          </w:tcPr>
          <w:p w:rsidR="00731B0B" w:rsidRPr="00EB225C" w:rsidRDefault="00731B0B" w:rsidP="008C1975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EB225C">
              <w:t>Предоставление налоговой льготы (налогового расхода)  г</w:t>
            </w:r>
            <w:r>
              <w:t xml:space="preserve">ражданам, оказавшимся в трудной </w:t>
            </w:r>
            <w:r w:rsidRPr="00EB225C">
              <w:t>жизненной ситуации</w:t>
            </w:r>
          </w:p>
        </w:tc>
        <w:tc>
          <w:tcPr>
            <w:tcW w:w="3190" w:type="dxa"/>
          </w:tcPr>
          <w:p w:rsidR="00731B0B" w:rsidRPr="00EB225C" w:rsidRDefault="00731B0B" w:rsidP="008C1975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да</w:t>
            </w:r>
          </w:p>
        </w:tc>
      </w:tr>
    </w:tbl>
    <w:p w:rsidR="00731B0B" w:rsidRDefault="00731B0B" w:rsidP="00731B0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731B0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731B0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731B0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731B0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731B0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731B0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731B0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731B0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731B0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731B0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731B0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731B0B">
      <w:pPr>
        <w:widowControl w:val="0"/>
        <w:autoSpaceDE w:val="0"/>
        <w:autoSpaceDN w:val="0"/>
        <w:adjustRightInd w:val="0"/>
        <w:jc w:val="center"/>
      </w:pPr>
    </w:p>
    <w:p w:rsidR="00731B0B" w:rsidRDefault="00731B0B" w:rsidP="00731B0B">
      <w:pPr>
        <w:widowControl w:val="0"/>
        <w:autoSpaceDE w:val="0"/>
        <w:autoSpaceDN w:val="0"/>
        <w:adjustRightInd w:val="0"/>
        <w:jc w:val="center"/>
      </w:pPr>
    </w:p>
    <w:p w:rsidR="00731B0B" w:rsidRPr="00FA208B" w:rsidRDefault="00731B0B" w:rsidP="00731B0B">
      <w:pPr>
        <w:widowControl w:val="0"/>
        <w:autoSpaceDE w:val="0"/>
        <w:autoSpaceDN w:val="0"/>
        <w:adjustRightInd w:val="0"/>
        <w:jc w:val="center"/>
      </w:pPr>
    </w:p>
    <w:p w:rsidR="00731B0B" w:rsidRPr="00FA208B" w:rsidRDefault="00731B0B" w:rsidP="00731B0B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276"/>
        <w:gridCol w:w="3402"/>
        <w:gridCol w:w="3544"/>
        <w:gridCol w:w="1540"/>
        <w:gridCol w:w="1820"/>
        <w:gridCol w:w="1176"/>
        <w:gridCol w:w="1417"/>
      </w:tblGrid>
      <w:tr w:rsidR="00731B0B" w:rsidRPr="00FA208B" w:rsidTr="008C197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N п.п.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Наименование налогового расхода </w:t>
            </w:r>
            <w:r>
              <w:t>Лукиче</w:t>
            </w:r>
            <w:r w:rsidRPr="00FA208B">
              <w:t xml:space="preserve">вского сельского поселения/ реквизиты нормативного правового акта </w:t>
            </w:r>
            <w:r>
              <w:t>Лукиче</w:t>
            </w:r>
            <w:r w:rsidRPr="00FA208B">
              <w:t>вского сельского поселения, устанавливающего налоговый расход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Наименование целевого показателя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Значение планового целевого показателя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Значение фактического целевого показателя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Коэффициент результативности налогового расхода (гр.5/гр.4)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Оценка результативности налогового расхода (</w:t>
            </w:r>
            <w:proofErr w:type="gramStart"/>
            <w:r w:rsidRPr="00FA208B">
              <w:t>результативен</w:t>
            </w:r>
            <w:proofErr w:type="gramEnd"/>
            <w:r w:rsidRPr="00FA208B">
              <w:t>/нерезультативен)</w:t>
            </w:r>
            <w:hyperlink w:anchor="sub_111" w:history="1">
              <w:r w:rsidRPr="00FA208B">
                <w:rPr>
                  <w:color w:val="106BBE"/>
                </w:rPr>
                <w:t>*</w:t>
              </w:r>
            </w:hyperlink>
          </w:p>
        </w:tc>
      </w:tr>
      <w:tr w:rsidR="00731B0B" w:rsidRPr="00FA208B" w:rsidTr="008C197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7</w:t>
            </w:r>
          </w:p>
        </w:tc>
      </w:tr>
      <w:tr w:rsidR="002F41DF" w:rsidRPr="00FA208B" w:rsidTr="008C197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B17061" w:rsidRDefault="002F41DF" w:rsidP="008C1975">
            <w:r w:rsidRPr="00B17061">
              <w:t xml:space="preserve">Освобождение от уплаты земельного налога, пункт 4 Решения Собрания депутатов </w:t>
            </w:r>
            <w:r>
              <w:t>Лукиче</w:t>
            </w:r>
            <w:r w:rsidRPr="00B17061">
              <w:t xml:space="preserve">вского сельского поселения от </w:t>
            </w:r>
            <w:r>
              <w:t>26</w:t>
            </w:r>
            <w:r w:rsidRPr="00B17061">
              <w:t>.</w:t>
            </w:r>
            <w:r>
              <w:t>10</w:t>
            </w:r>
            <w:r w:rsidRPr="00B17061">
              <w:t>.20</w:t>
            </w:r>
            <w:r>
              <w:t>22</w:t>
            </w:r>
            <w:r w:rsidRPr="00B17061">
              <w:t xml:space="preserve"> №</w:t>
            </w:r>
            <w:r>
              <w:t>28</w:t>
            </w:r>
            <w:r w:rsidRPr="00B17061">
              <w:t xml:space="preserve"> «О земельном налоге»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8243AA" w:rsidRDefault="002F41DF" w:rsidP="008C1975">
            <w:pPr>
              <w:rPr>
                <w:rStyle w:val="ab"/>
              </w:rPr>
            </w:pPr>
            <w:r w:rsidRPr="008243AA">
              <w:rPr>
                <w:rStyle w:val="ab"/>
              </w:rPr>
              <w:t>.  От уплаты земельного налога освобождаются:</w:t>
            </w:r>
          </w:p>
          <w:p w:rsidR="002F41DF" w:rsidRPr="008243AA" w:rsidRDefault="002F41DF" w:rsidP="008C1975">
            <w:pPr>
              <w:rPr>
                <w:rStyle w:val="ab"/>
              </w:rPr>
            </w:pPr>
            <w:r w:rsidRPr="008243AA">
              <w:rPr>
                <w:rStyle w:val="ab"/>
              </w:rPr>
              <w:t xml:space="preserve">   </w:t>
            </w:r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 xml:space="preserve">.1 граждане Российской Федерации, имеющие в составе семьи детей-инвалидов, проживающие на территории Лукичевского </w:t>
            </w:r>
            <w:proofErr w:type="gramStart"/>
            <w:r w:rsidRPr="008243AA">
              <w:rPr>
                <w:rStyle w:val="ab"/>
              </w:rPr>
              <w:t>сельского</w:t>
            </w:r>
            <w:proofErr w:type="gramEnd"/>
            <w:r w:rsidRPr="008243AA">
              <w:rPr>
                <w:rStyle w:val="ab"/>
              </w:rPr>
              <w:t xml:space="preserve"> поселении;</w:t>
            </w:r>
          </w:p>
          <w:p w:rsidR="002F41DF" w:rsidRPr="008243AA" w:rsidRDefault="002F41DF" w:rsidP="008C1975">
            <w:pPr>
              <w:rPr>
                <w:rStyle w:val="ab"/>
              </w:rPr>
            </w:pPr>
            <w:proofErr w:type="gramStart"/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 xml:space="preserve">.2 граждане Российской Федерации, проживающие на территории Лукичевского сельского поселения не менее 5 лет имеющие трех и более несовершеннолетних детей и совместно; проживающие с ними, на земельные участки, </w:t>
            </w:r>
            <w:r w:rsidRPr="008243AA">
              <w:rPr>
                <w:rStyle w:val="ab"/>
              </w:rPr>
              <w:lastRenderedPageBreak/>
              <w:t>предоставленные под строительство жилья или ведение личного подсобного хозяйства; расположенных на территории Лукичевского сельского поселения при предоставлении документов подтверждающих право на льготу:</w:t>
            </w:r>
            <w:proofErr w:type="gramEnd"/>
          </w:p>
          <w:p w:rsidR="002F41DF" w:rsidRPr="008243AA" w:rsidRDefault="002F41DF" w:rsidP="008C1975">
            <w:pPr>
              <w:rPr>
                <w:rStyle w:val="ab"/>
              </w:rPr>
            </w:pPr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>.3 граждане, проживающие на территории Лукичевского сельского поселении не менее 5 лет</w:t>
            </w:r>
            <w:proofErr w:type="gramStart"/>
            <w:r w:rsidRPr="008243AA">
              <w:rPr>
                <w:rStyle w:val="ab"/>
              </w:rPr>
              <w:t>.</w:t>
            </w:r>
            <w:proofErr w:type="gramEnd"/>
            <w:r w:rsidRPr="008243AA">
              <w:rPr>
                <w:rStyle w:val="ab"/>
              </w:rPr>
              <w:t xml:space="preserve"> </w:t>
            </w:r>
            <w:proofErr w:type="gramStart"/>
            <w:r w:rsidRPr="008243AA">
              <w:rPr>
                <w:rStyle w:val="ab"/>
              </w:rPr>
              <w:t>и</w:t>
            </w:r>
            <w:proofErr w:type="gramEnd"/>
            <w:r w:rsidRPr="008243AA">
              <w:rPr>
                <w:rStyle w:val="ab"/>
              </w:rPr>
              <w:t>меющие усыновленных (удочеренных), а также находящихся под опекой или попечительством детей, при условии воспитания этих детей не менее 3 лет, на земельные участки, предоставленные под строительство жилья или ведение личного подсобного хозяйства. расположенных на территории Лукичевского сельского поселения при предоставлении документов, подтверждающих право на льготу.</w:t>
            </w:r>
          </w:p>
          <w:p w:rsidR="002F41DF" w:rsidRPr="008243AA" w:rsidRDefault="002F41DF" w:rsidP="008C1975">
            <w:pPr>
              <w:rPr>
                <w:rStyle w:val="ab"/>
              </w:rPr>
            </w:pPr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 xml:space="preserve">.4 </w:t>
            </w:r>
            <w:proofErr w:type="spellStart"/>
            <w:r w:rsidRPr="008243AA">
              <w:rPr>
                <w:rStyle w:val="ab"/>
              </w:rPr>
              <w:t>Граждане</w:t>
            </w:r>
            <w:proofErr w:type="gramStart"/>
            <w:r w:rsidRPr="008243AA">
              <w:rPr>
                <w:rStyle w:val="ab"/>
              </w:rPr>
              <w:t>,п</w:t>
            </w:r>
            <w:proofErr w:type="gramEnd"/>
            <w:r w:rsidRPr="008243AA">
              <w:rPr>
                <w:rStyle w:val="ab"/>
              </w:rPr>
              <w:t>ризванные</w:t>
            </w:r>
            <w:proofErr w:type="spellEnd"/>
            <w:r w:rsidRPr="008243AA">
              <w:rPr>
                <w:rStyle w:val="ab"/>
              </w:rPr>
              <w:t xml:space="preserve"> на военную службу по мобилизации в </w:t>
            </w:r>
            <w:proofErr w:type="spellStart"/>
            <w:r w:rsidRPr="008243AA">
              <w:rPr>
                <w:rStyle w:val="ab"/>
              </w:rPr>
              <w:lastRenderedPageBreak/>
              <w:t>Вооружонные</w:t>
            </w:r>
            <w:proofErr w:type="spellEnd"/>
            <w:r w:rsidRPr="008243AA">
              <w:rPr>
                <w:rStyle w:val="ab"/>
              </w:rPr>
              <w:t xml:space="preserve"> Силы </w:t>
            </w:r>
            <w:proofErr w:type="spellStart"/>
            <w:r w:rsidRPr="008243AA">
              <w:rPr>
                <w:rStyle w:val="ab"/>
              </w:rPr>
              <w:t>РФ,а</w:t>
            </w:r>
            <w:proofErr w:type="spellEnd"/>
            <w:r w:rsidRPr="008243AA">
              <w:rPr>
                <w:rStyle w:val="ab"/>
              </w:rPr>
              <w:t xml:space="preserve"> так же их супруга (супруг),несовершеннолетние </w:t>
            </w:r>
            <w:proofErr w:type="spellStart"/>
            <w:r w:rsidRPr="008243AA">
              <w:rPr>
                <w:rStyle w:val="ab"/>
              </w:rPr>
              <w:t>дети,родители</w:t>
            </w:r>
            <w:proofErr w:type="spellEnd"/>
            <w:r w:rsidRPr="008243AA">
              <w:rPr>
                <w:rStyle w:val="ab"/>
              </w:rPr>
              <w:t>(усыновители)</w:t>
            </w:r>
          </w:p>
          <w:p w:rsidR="002F41DF" w:rsidRPr="00A84671" w:rsidRDefault="002F41DF" w:rsidP="008C19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Соответствие налоговых льгот и пониженных ставок (налоговых расходов) целям муниципальной программы Лукичевского сельского поселения и (или) целей социально-экономического развития Лукичевского сельского поселения;</w:t>
            </w:r>
          </w:p>
          <w:p w:rsidR="002F41DF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Востребованность</w:t>
            </w:r>
            <w:proofErr w:type="spellEnd"/>
            <w:r>
              <w:t xml:space="preserve"> плательщиками предоставленных льгот (соотношением численности плательщиков, воспользовавшихся правом на льготы, и общей численности плательщиков)</w:t>
            </w:r>
          </w:p>
          <w:p w:rsidR="002F41DF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Предоставление налоговой </w:t>
            </w:r>
            <w:r>
              <w:lastRenderedPageBreak/>
              <w:t>льготы (налогового расхода) категориям граждан, являющихся льготными категориям в соответствии с федеральным и областным законодательством;</w:t>
            </w:r>
          </w:p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lastRenderedPageBreak/>
              <w:t>Критерии выполнены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1DF" w:rsidRDefault="002F41DF" w:rsidP="008C1975">
            <w:r w:rsidRPr="008D3796">
              <w:t>результативен</w:t>
            </w:r>
          </w:p>
        </w:tc>
      </w:tr>
      <w:tr w:rsidR="002F41DF" w:rsidRPr="00FA208B" w:rsidTr="008C197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Default="002F41DF" w:rsidP="008C197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A84671" w:rsidRDefault="002F41DF" w:rsidP="008C19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1DF" w:rsidRDefault="002F41DF" w:rsidP="008C1975"/>
        </w:tc>
      </w:tr>
      <w:tr w:rsidR="002F41DF" w:rsidRPr="00FA208B" w:rsidTr="008C1975">
        <w:trPr>
          <w:trHeight w:val="170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A04DC2" w:rsidRDefault="002F41DF" w:rsidP="008C1975">
            <w:pPr>
              <w:rPr>
                <w:rFonts w:eastAsia="Calibri"/>
                <w:lang w:eastAsia="en-US"/>
              </w:rPr>
            </w:pPr>
            <w:r w:rsidRPr="00A04DC2">
              <w:rPr>
                <w:rFonts w:eastAsia="Calibri"/>
                <w:lang w:eastAsia="en-US"/>
              </w:rPr>
              <w:t xml:space="preserve">Освобождение от уплаты земельного налога, пункт 2 </w:t>
            </w:r>
            <w:r w:rsidRPr="00A04DC2">
              <w:rPr>
                <w:rFonts w:eastAsia="Calibri"/>
                <w:lang w:eastAsia="en-US"/>
              </w:rPr>
              <w:br/>
              <w:t>статьи 395 НК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A84671" w:rsidRDefault="002F41DF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1) организации - в отношении земельных участков, занятых государственными автомобильными дорогами общего пользования;</w:t>
            </w:r>
          </w:p>
          <w:p w:rsidR="002F41DF" w:rsidRPr="00A84671" w:rsidRDefault="002F41DF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2) 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Соответствие налоговых льгот и пониженных ставок (налоговых расходов) целям муниципальной программы Лукичевского сельского поселения и (или) целей социально-экономического развития Лукичевского сельского поселения;</w:t>
            </w:r>
          </w:p>
          <w:p w:rsidR="002F41DF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Востребованность</w:t>
            </w:r>
            <w:proofErr w:type="spellEnd"/>
            <w:r>
              <w:t xml:space="preserve"> плательщиками предоставленных льгот (соотношением численности плательщиков, воспользовавшихся правом на льготы, и общей численности плательщиков)</w:t>
            </w:r>
          </w:p>
          <w:p w:rsidR="002F41DF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законодательством;</w:t>
            </w:r>
          </w:p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Предоставление налоговой льготы (налогового расхода)  гражданам, оказавшимся в </w:t>
            </w:r>
            <w:r>
              <w:lastRenderedPageBreak/>
              <w:t>трудной жизненной ситуации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lastRenderedPageBreak/>
              <w:t>Критерии выполнены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1DF" w:rsidRDefault="002F41DF" w:rsidP="008C1975">
            <w:r w:rsidRPr="008D3796">
              <w:t>результативен</w:t>
            </w:r>
          </w:p>
        </w:tc>
      </w:tr>
      <w:tr w:rsidR="002F41DF" w:rsidRPr="00FA208B" w:rsidTr="008C197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635CCA" w:rsidRDefault="002F41DF" w:rsidP="008C1975">
            <w:r w:rsidRPr="00635CCA">
              <w:t xml:space="preserve">Освобождение от уплаты налога на имущество физических лиц, пункт 1 </w:t>
            </w:r>
            <w:r w:rsidRPr="00465B22">
              <w:t>статьи 407 НК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A84671" w:rsidRDefault="002F41DF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1) ветераны боевых действий;</w:t>
            </w:r>
          </w:p>
          <w:p w:rsidR="002F41DF" w:rsidRPr="00A84671" w:rsidRDefault="002F41DF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2) инвалиды I и II групп;</w:t>
            </w:r>
          </w:p>
          <w:p w:rsidR="002F41DF" w:rsidRPr="00A84671" w:rsidRDefault="002F41DF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3) пенсионеры, получающие пенсии, назначаемые в порядке, установленном пенсионным законодательством Российской Федерации;</w:t>
            </w:r>
          </w:p>
          <w:p w:rsidR="002F41DF" w:rsidRPr="00A84671" w:rsidRDefault="002F41DF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4) физические лица, имеющие право на получение социальной поддержки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      </w:r>
          </w:p>
          <w:p w:rsidR="002F41DF" w:rsidRPr="00A84671" w:rsidRDefault="002F41DF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5) налогоплательщики, которым не исчислен налог к уплате в связи с применением налогоплательщиком специальных налоговых режимов;</w:t>
            </w:r>
          </w:p>
          <w:p w:rsidR="002F41DF" w:rsidRPr="00A84671" w:rsidRDefault="002F41DF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6) налогоплательщики, имеющие трех и более несовершеннолетних детей.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Соответствие налоговых льгот и пониженных ставок (налоговых расходов) целям муниципальной программы Лукичевского сельского поселения и (или) целей социально-экономического развития Лукичевского сельского поселения;</w:t>
            </w:r>
          </w:p>
          <w:p w:rsidR="002F41DF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Востребованность</w:t>
            </w:r>
            <w:proofErr w:type="spellEnd"/>
            <w:r>
              <w:t xml:space="preserve"> плательщиками предоставленных льгот (соотношением численности плательщиков, воспользовавшихся правом на льготы, и общей численности плательщиков)</w:t>
            </w:r>
          </w:p>
          <w:p w:rsidR="002F41DF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законодательством;</w:t>
            </w:r>
          </w:p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1DF" w:rsidRDefault="002F41DF" w:rsidP="008C1975">
            <w:r w:rsidRPr="008D3796">
              <w:t>результативен</w:t>
            </w:r>
          </w:p>
        </w:tc>
      </w:tr>
      <w:tr w:rsidR="002F41DF" w:rsidRPr="00FA208B" w:rsidTr="008C197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Default="002F41DF" w:rsidP="002F41DF">
            <w:r>
              <w:t xml:space="preserve">Освобождение от уплаты налога на имущество физических лиц, пункт 3 </w:t>
            </w:r>
          </w:p>
          <w:p w:rsidR="002F41DF" w:rsidRDefault="002F41DF" w:rsidP="002F41DF">
            <w:r>
              <w:t>Решения Собрания депутатов Лукичевского сельского поселения от 14.11.2017 № 44 «О налоге на имущество физических лиц»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A84671" w:rsidRDefault="002F41DF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граждане Российской федерации, имеющие детей-инвалидов, проживающие на территории </w:t>
            </w:r>
            <w:r>
              <w:rPr>
                <w:sz w:val="24"/>
                <w:szCs w:val="24"/>
              </w:rPr>
              <w:t>Лукиче</w:t>
            </w:r>
            <w:r w:rsidRPr="00A84671">
              <w:rPr>
                <w:sz w:val="24"/>
                <w:szCs w:val="24"/>
              </w:rPr>
              <w:t>вского сельского 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Соответствие налоговых льгот и пониженных ставок (налоговых расходов) целям муниципальной программы Лукичевского сельского поселения и (или) целей социально-экономического развития Лукичевского сельского поселения;</w:t>
            </w:r>
          </w:p>
          <w:p w:rsidR="002F41DF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Востребованность</w:t>
            </w:r>
            <w:proofErr w:type="spellEnd"/>
            <w:r>
              <w:t xml:space="preserve"> плательщиками предоставленных льгот (соотношением численности плательщиков, воспользовавшихся правом на льготы, и общей численности плательщиков)</w:t>
            </w:r>
          </w:p>
          <w:p w:rsidR="002F41DF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законодательством;</w:t>
            </w:r>
          </w:p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1DF" w:rsidRDefault="002F41DF" w:rsidP="008C1975">
            <w:r w:rsidRPr="008D3796">
              <w:t>результативен</w:t>
            </w:r>
          </w:p>
        </w:tc>
      </w:tr>
    </w:tbl>
    <w:p w:rsidR="00731B0B" w:rsidRPr="00FA208B" w:rsidRDefault="00731B0B" w:rsidP="00731B0B">
      <w:pPr>
        <w:widowControl w:val="0"/>
        <w:autoSpaceDE w:val="0"/>
        <w:autoSpaceDN w:val="0"/>
        <w:adjustRightInd w:val="0"/>
        <w:ind w:firstLine="720"/>
        <w:jc w:val="both"/>
      </w:pPr>
    </w:p>
    <w:p w:rsidR="00731B0B" w:rsidRDefault="00731B0B" w:rsidP="00731B0B">
      <w:pPr>
        <w:widowControl w:val="0"/>
        <w:autoSpaceDE w:val="0"/>
        <w:autoSpaceDN w:val="0"/>
        <w:adjustRightInd w:val="0"/>
        <w:ind w:firstLine="720"/>
        <w:jc w:val="both"/>
      </w:pPr>
    </w:p>
    <w:p w:rsidR="00731B0B" w:rsidRDefault="00731B0B" w:rsidP="00731B0B">
      <w:pPr>
        <w:widowControl w:val="0"/>
        <w:autoSpaceDE w:val="0"/>
        <w:autoSpaceDN w:val="0"/>
        <w:adjustRightInd w:val="0"/>
        <w:ind w:firstLine="720"/>
        <w:jc w:val="both"/>
      </w:pPr>
    </w:p>
    <w:p w:rsidR="00731B0B" w:rsidRPr="00FA208B" w:rsidRDefault="00731B0B" w:rsidP="00731B0B">
      <w:pPr>
        <w:widowControl w:val="0"/>
        <w:autoSpaceDE w:val="0"/>
        <w:autoSpaceDN w:val="0"/>
        <w:adjustRightInd w:val="0"/>
        <w:ind w:firstLine="720"/>
        <w:jc w:val="both"/>
      </w:pPr>
    </w:p>
    <w:p w:rsidR="00731B0B" w:rsidRPr="00FA208B" w:rsidRDefault="00731B0B" w:rsidP="00731B0B">
      <w:pPr>
        <w:widowControl w:val="0"/>
        <w:autoSpaceDE w:val="0"/>
        <w:autoSpaceDN w:val="0"/>
        <w:adjustRightInd w:val="0"/>
        <w:rPr>
          <w:rFonts w:cs="Courier New"/>
          <w:b/>
          <w:bCs/>
          <w:color w:val="26282F"/>
        </w:rPr>
      </w:pPr>
      <w:r w:rsidRPr="00FA208B">
        <w:rPr>
          <w:rFonts w:cs="Courier New"/>
          <w:b/>
          <w:bCs/>
          <w:color w:val="26282F"/>
        </w:rPr>
        <w:t xml:space="preserve">                 </w:t>
      </w:r>
    </w:p>
    <w:p w:rsidR="00731B0B" w:rsidRDefault="00731B0B" w:rsidP="00731B0B">
      <w:pPr>
        <w:widowControl w:val="0"/>
        <w:autoSpaceDE w:val="0"/>
        <w:autoSpaceDN w:val="0"/>
        <w:adjustRightInd w:val="0"/>
        <w:rPr>
          <w:rFonts w:cs="Courier New"/>
          <w:b/>
          <w:bCs/>
          <w:color w:val="26282F"/>
        </w:rPr>
      </w:pPr>
    </w:p>
    <w:p w:rsidR="00731B0B" w:rsidRDefault="00731B0B" w:rsidP="00731B0B">
      <w:pPr>
        <w:widowControl w:val="0"/>
        <w:autoSpaceDE w:val="0"/>
        <w:autoSpaceDN w:val="0"/>
        <w:adjustRightInd w:val="0"/>
        <w:rPr>
          <w:rFonts w:cs="Courier New"/>
          <w:b/>
          <w:bCs/>
          <w:color w:val="26282F"/>
        </w:rPr>
      </w:pPr>
    </w:p>
    <w:p w:rsidR="00731B0B" w:rsidRDefault="00731B0B" w:rsidP="00731B0B">
      <w:pPr>
        <w:widowControl w:val="0"/>
        <w:autoSpaceDE w:val="0"/>
        <w:autoSpaceDN w:val="0"/>
        <w:adjustRightInd w:val="0"/>
        <w:rPr>
          <w:rFonts w:cs="Courier New"/>
          <w:b/>
          <w:bCs/>
          <w:color w:val="26282F"/>
        </w:rPr>
      </w:pPr>
    </w:p>
    <w:p w:rsidR="00731B0B" w:rsidRDefault="00731B0B" w:rsidP="00731B0B">
      <w:pPr>
        <w:widowControl w:val="0"/>
        <w:autoSpaceDE w:val="0"/>
        <w:autoSpaceDN w:val="0"/>
        <w:adjustRightInd w:val="0"/>
        <w:rPr>
          <w:rFonts w:cs="Courier New"/>
          <w:b/>
          <w:bCs/>
          <w:color w:val="26282F"/>
        </w:rPr>
      </w:pPr>
    </w:p>
    <w:p w:rsidR="00731B0B" w:rsidRPr="00FA208B" w:rsidRDefault="00731B0B" w:rsidP="00731B0B">
      <w:pPr>
        <w:widowControl w:val="0"/>
        <w:autoSpaceDE w:val="0"/>
        <w:autoSpaceDN w:val="0"/>
        <w:adjustRightInd w:val="0"/>
        <w:jc w:val="center"/>
      </w:pPr>
      <w:r w:rsidRPr="00FA208B">
        <w:rPr>
          <w:rFonts w:cs="Courier New"/>
          <w:b/>
          <w:bCs/>
          <w:color w:val="26282F"/>
        </w:rPr>
        <w:t>3. Оценка эффективности налогового расхода</w:t>
      </w:r>
    </w:p>
    <w:p w:rsidR="00731B0B" w:rsidRPr="00FA208B" w:rsidRDefault="00731B0B" w:rsidP="00731B0B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560"/>
        <w:gridCol w:w="3543"/>
        <w:gridCol w:w="1540"/>
        <w:gridCol w:w="1540"/>
        <w:gridCol w:w="1820"/>
        <w:gridCol w:w="1820"/>
        <w:gridCol w:w="2100"/>
      </w:tblGrid>
      <w:tr w:rsidR="00731B0B" w:rsidRPr="00FA208B" w:rsidTr="008C197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N п.п.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Наименование налогового </w:t>
            </w:r>
            <w:r>
              <w:t xml:space="preserve"> </w:t>
            </w:r>
            <w:r w:rsidRPr="00FA208B">
              <w:t xml:space="preserve">расхода </w:t>
            </w:r>
            <w:r>
              <w:t>Лукиче</w:t>
            </w:r>
            <w:r w:rsidRPr="00FA208B">
              <w:t xml:space="preserve">вского сельского поселения / реквизиты нормативного правового акта </w:t>
            </w:r>
            <w:r>
              <w:t>Лукиче</w:t>
            </w:r>
            <w:r w:rsidRPr="00FA208B">
              <w:t>вского сельского поселения, устанавливающего налоговый расход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Достижение критериев целесообразности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Достижение показателей результативности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Наличие или отсутствие альтернативных механизмов достижения целей </w:t>
            </w:r>
            <w:hyperlink r:id="rId11" w:history="1">
              <w:r w:rsidRPr="00FA208B">
                <w:rPr>
                  <w:color w:val="106BBE"/>
                </w:rPr>
                <w:t>муниципальной программы</w:t>
              </w:r>
            </w:hyperlink>
            <w:r w:rsidRPr="00FA208B">
              <w:t xml:space="preserve"> </w:t>
            </w:r>
            <w:r>
              <w:t>Лукиче</w:t>
            </w:r>
            <w:r w:rsidRPr="00FA208B">
              <w:t>вского сельского поселения и (или) целей социально-экономического развития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Оценка эффективности налогового расхода (</w:t>
            </w:r>
            <w:proofErr w:type="gramStart"/>
            <w:r w:rsidRPr="00FA208B">
              <w:t>эффективен</w:t>
            </w:r>
            <w:proofErr w:type="gramEnd"/>
            <w:r w:rsidRPr="00FA208B">
              <w:t>/неэффективен)</w:t>
            </w:r>
            <w:hyperlink w:anchor="sub_111" w:history="1">
              <w:r w:rsidRPr="00FA208B">
                <w:rPr>
                  <w:color w:val="106BBE"/>
                </w:rPr>
                <w:t>*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731B0B" w:rsidRPr="00FA208B" w:rsidTr="008C197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B0B" w:rsidRPr="00FA208B" w:rsidRDefault="00731B0B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7</w:t>
            </w:r>
          </w:p>
        </w:tc>
      </w:tr>
      <w:tr w:rsidR="002F41DF" w:rsidRPr="00FA208B" w:rsidTr="008C197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B17061" w:rsidRDefault="002F41DF" w:rsidP="008C1975">
            <w:r w:rsidRPr="00B17061">
              <w:t xml:space="preserve">Освобождение от уплаты земельного налога, пункт 4 Решения Собрания депутатов </w:t>
            </w:r>
            <w:r>
              <w:t>Лукиче</w:t>
            </w:r>
            <w:r w:rsidRPr="00B17061">
              <w:t xml:space="preserve">вского сельского поселения от </w:t>
            </w:r>
            <w:r>
              <w:t>26</w:t>
            </w:r>
            <w:r w:rsidRPr="00B17061">
              <w:t>.</w:t>
            </w:r>
            <w:r>
              <w:t>10</w:t>
            </w:r>
            <w:r w:rsidRPr="00B17061">
              <w:t>.20</w:t>
            </w:r>
            <w:r>
              <w:t>22</w:t>
            </w:r>
            <w:r w:rsidRPr="00B17061">
              <w:t xml:space="preserve"> №</w:t>
            </w:r>
            <w:r>
              <w:t>28</w:t>
            </w:r>
            <w:r w:rsidRPr="00B17061">
              <w:t xml:space="preserve"> «О земельном налоге»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8243AA" w:rsidRDefault="002F41DF" w:rsidP="008C1975">
            <w:pPr>
              <w:rPr>
                <w:rStyle w:val="ab"/>
              </w:rPr>
            </w:pPr>
            <w:r w:rsidRPr="008243AA">
              <w:rPr>
                <w:rStyle w:val="ab"/>
              </w:rPr>
              <w:t>.  От уплаты земельного налога освобождаются:</w:t>
            </w:r>
          </w:p>
          <w:p w:rsidR="002F41DF" w:rsidRPr="008243AA" w:rsidRDefault="002F41DF" w:rsidP="008C1975">
            <w:pPr>
              <w:rPr>
                <w:rStyle w:val="ab"/>
              </w:rPr>
            </w:pPr>
            <w:r w:rsidRPr="008243AA">
              <w:rPr>
                <w:rStyle w:val="ab"/>
              </w:rPr>
              <w:t xml:space="preserve">   </w:t>
            </w:r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 xml:space="preserve">.1 граждане Российской Федерации, имеющие в составе семьи детей-инвалидов, проживающие на территории Лукичевского </w:t>
            </w:r>
            <w:proofErr w:type="gramStart"/>
            <w:r w:rsidRPr="008243AA">
              <w:rPr>
                <w:rStyle w:val="ab"/>
              </w:rPr>
              <w:t>сельского</w:t>
            </w:r>
            <w:proofErr w:type="gramEnd"/>
            <w:r w:rsidRPr="008243AA">
              <w:rPr>
                <w:rStyle w:val="ab"/>
              </w:rPr>
              <w:t xml:space="preserve"> поселении;</w:t>
            </w:r>
          </w:p>
          <w:p w:rsidR="002F41DF" w:rsidRPr="008243AA" w:rsidRDefault="002F41DF" w:rsidP="008C1975">
            <w:pPr>
              <w:rPr>
                <w:rStyle w:val="ab"/>
              </w:rPr>
            </w:pPr>
            <w:proofErr w:type="gramStart"/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 xml:space="preserve">.2 граждане Российской Федерации, проживающие на территории Лукичевского сельского поселения не менее 5 лет имеющие трех и более </w:t>
            </w:r>
            <w:r w:rsidRPr="008243AA">
              <w:rPr>
                <w:rStyle w:val="ab"/>
              </w:rPr>
              <w:lastRenderedPageBreak/>
              <w:t>несовершеннолетних детей и совместно; проживающие с ними, на земельные участки, предоставленные под строительство жилья или ведение личного подсобного хозяйства; расположенных на территории Лукичевского сельского поселения при предоставлении документов подтверждающих право на льготу:</w:t>
            </w:r>
            <w:proofErr w:type="gramEnd"/>
          </w:p>
          <w:p w:rsidR="002F41DF" w:rsidRPr="008243AA" w:rsidRDefault="002F41DF" w:rsidP="008C1975">
            <w:pPr>
              <w:rPr>
                <w:rStyle w:val="ab"/>
              </w:rPr>
            </w:pPr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>.3 граждане, проживающие на территории Лукичевского сельского поселении не менее 5 лет</w:t>
            </w:r>
            <w:proofErr w:type="gramStart"/>
            <w:r w:rsidRPr="008243AA">
              <w:rPr>
                <w:rStyle w:val="ab"/>
              </w:rPr>
              <w:t>.</w:t>
            </w:r>
            <w:proofErr w:type="gramEnd"/>
            <w:r w:rsidRPr="008243AA">
              <w:rPr>
                <w:rStyle w:val="ab"/>
              </w:rPr>
              <w:t xml:space="preserve"> </w:t>
            </w:r>
            <w:proofErr w:type="gramStart"/>
            <w:r w:rsidRPr="008243AA">
              <w:rPr>
                <w:rStyle w:val="ab"/>
              </w:rPr>
              <w:t>и</w:t>
            </w:r>
            <w:proofErr w:type="gramEnd"/>
            <w:r w:rsidRPr="008243AA">
              <w:rPr>
                <w:rStyle w:val="ab"/>
              </w:rPr>
              <w:t>меющие усыновленных (удочеренных), а также находящихся под опекой или попечительством детей, при условии воспитания этих детей не менее 3 лет, на земельные участки, предоставленные под строительство жилья или ведение личного подсобного хозяйства. расположенных на территории Лукичевского сельского поселения при предоставлении документов, подтверждающих право на льготу.</w:t>
            </w:r>
          </w:p>
          <w:p w:rsidR="002F41DF" w:rsidRPr="008243AA" w:rsidRDefault="002F41DF" w:rsidP="008C1975">
            <w:pPr>
              <w:rPr>
                <w:rStyle w:val="ab"/>
              </w:rPr>
            </w:pPr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 xml:space="preserve">.4 </w:t>
            </w:r>
            <w:proofErr w:type="spellStart"/>
            <w:r w:rsidRPr="008243AA">
              <w:rPr>
                <w:rStyle w:val="ab"/>
              </w:rPr>
              <w:t>Граждане</w:t>
            </w:r>
            <w:proofErr w:type="gramStart"/>
            <w:r w:rsidRPr="008243AA">
              <w:rPr>
                <w:rStyle w:val="ab"/>
              </w:rPr>
              <w:t>,п</w:t>
            </w:r>
            <w:proofErr w:type="gramEnd"/>
            <w:r w:rsidRPr="008243AA">
              <w:rPr>
                <w:rStyle w:val="ab"/>
              </w:rPr>
              <w:t>ризванные</w:t>
            </w:r>
            <w:proofErr w:type="spellEnd"/>
            <w:r w:rsidRPr="008243AA">
              <w:rPr>
                <w:rStyle w:val="ab"/>
              </w:rPr>
              <w:t xml:space="preserve"> на военную службу по </w:t>
            </w:r>
            <w:r w:rsidRPr="008243AA">
              <w:rPr>
                <w:rStyle w:val="ab"/>
              </w:rPr>
              <w:lastRenderedPageBreak/>
              <w:t xml:space="preserve">мобилизации в </w:t>
            </w:r>
            <w:proofErr w:type="spellStart"/>
            <w:r w:rsidRPr="008243AA">
              <w:rPr>
                <w:rStyle w:val="ab"/>
              </w:rPr>
              <w:t>Вооружонные</w:t>
            </w:r>
            <w:proofErr w:type="spellEnd"/>
            <w:r w:rsidRPr="008243AA">
              <w:rPr>
                <w:rStyle w:val="ab"/>
              </w:rPr>
              <w:t xml:space="preserve"> Силы </w:t>
            </w:r>
            <w:proofErr w:type="spellStart"/>
            <w:r w:rsidRPr="008243AA">
              <w:rPr>
                <w:rStyle w:val="ab"/>
              </w:rPr>
              <w:t>РФ,а</w:t>
            </w:r>
            <w:proofErr w:type="spellEnd"/>
            <w:r w:rsidRPr="008243AA">
              <w:rPr>
                <w:rStyle w:val="ab"/>
              </w:rPr>
              <w:t xml:space="preserve"> так же их супруга (супруг),несовершеннолетние </w:t>
            </w:r>
            <w:proofErr w:type="spellStart"/>
            <w:r w:rsidRPr="008243AA">
              <w:rPr>
                <w:rStyle w:val="ab"/>
              </w:rPr>
              <w:t>дети,родители</w:t>
            </w:r>
            <w:proofErr w:type="spellEnd"/>
            <w:r w:rsidRPr="008243AA">
              <w:rPr>
                <w:rStyle w:val="ab"/>
              </w:rPr>
              <w:t>(усыновители)</w:t>
            </w:r>
          </w:p>
          <w:p w:rsidR="002F41DF" w:rsidRPr="00A84671" w:rsidRDefault="002F41DF" w:rsidP="008C19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lastRenderedPageBreak/>
              <w:t>целесообразно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эффективен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1DF" w:rsidRPr="00FA208B" w:rsidRDefault="002F41DF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целесообразно сохранить имеющуюся льготу для перечисленных категорий граждан</w:t>
            </w:r>
          </w:p>
        </w:tc>
      </w:tr>
      <w:tr w:rsidR="003323A0" w:rsidRPr="00FA208B" w:rsidTr="008C197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0" w:rsidRPr="00FA208B" w:rsidRDefault="008E423A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0" w:rsidRPr="00635CCA" w:rsidRDefault="003323A0" w:rsidP="008C1975">
            <w:r w:rsidRPr="00635CCA">
              <w:t xml:space="preserve">Освобождение от уплаты налога на имущество физических лиц, пункт 1 </w:t>
            </w:r>
            <w:r w:rsidRPr="00465B22">
              <w:t>статьи 407 НК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0" w:rsidRPr="00A84671" w:rsidRDefault="003323A0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1) ветераны боевых действий;</w:t>
            </w:r>
          </w:p>
          <w:p w:rsidR="003323A0" w:rsidRPr="00A84671" w:rsidRDefault="003323A0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2) инвалиды I и II групп;</w:t>
            </w:r>
          </w:p>
          <w:p w:rsidR="003323A0" w:rsidRPr="00A84671" w:rsidRDefault="003323A0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3) пенсионеры, получающие пенсии, назначаемые в порядке, установленном пенсионным законодательством Российской Федерации;</w:t>
            </w:r>
          </w:p>
          <w:p w:rsidR="003323A0" w:rsidRPr="00A84671" w:rsidRDefault="003323A0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4) физические лица, имеющие право на получение социальной поддержки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      </w:r>
          </w:p>
          <w:p w:rsidR="003323A0" w:rsidRPr="00A84671" w:rsidRDefault="003323A0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5) налогоплательщики, которым не исчислен налог к уплате в связи с применением налогоплательщиком специальных налоговых режимов;</w:t>
            </w:r>
          </w:p>
          <w:p w:rsidR="003323A0" w:rsidRPr="00A84671" w:rsidRDefault="003323A0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6) налогоплательщики, имеющие трех и более несовершеннолетних детей.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0" w:rsidRPr="00FA208B" w:rsidRDefault="003323A0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целесообразно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0" w:rsidRPr="00FA208B" w:rsidRDefault="003323A0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125EAE">
              <w:t>выполнено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0" w:rsidRPr="00FA208B" w:rsidRDefault="003323A0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0" w:rsidRPr="00FA208B" w:rsidRDefault="003323A0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эффективен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3A0" w:rsidRPr="00FA208B" w:rsidRDefault="003323A0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целесообразно сохранить имеющуюся льготу для перечисленных категорий граждан</w:t>
            </w:r>
          </w:p>
        </w:tc>
      </w:tr>
      <w:tr w:rsidR="003323A0" w:rsidRPr="00FA208B" w:rsidTr="008C197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0" w:rsidRPr="00FA208B" w:rsidRDefault="008E423A" w:rsidP="008C1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0" w:rsidRDefault="003323A0" w:rsidP="008C1975">
            <w:r>
              <w:t xml:space="preserve">Освобождение от уплаты налога на имущество </w:t>
            </w:r>
            <w:r>
              <w:lastRenderedPageBreak/>
              <w:t xml:space="preserve">физических лиц, пункт 3 </w:t>
            </w:r>
          </w:p>
          <w:p w:rsidR="003323A0" w:rsidRDefault="003323A0" w:rsidP="008C1975">
            <w:r>
              <w:t>Решения Собрания депутатов Лукичевского сельского поселения от 14.11.2017 № 44 «О налоге на имущество физических лиц»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0" w:rsidRPr="00A84671" w:rsidRDefault="003323A0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lastRenderedPageBreak/>
              <w:t xml:space="preserve">граждане Российской федерации, имеющие детей-инвалидов, проживающие на </w:t>
            </w:r>
            <w:r w:rsidRPr="00A84671">
              <w:rPr>
                <w:sz w:val="24"/>
                <w:szCs w:val="24"/>
              </w:rPr>
              <w:lastRenderedPageBreak/>
              <w:t xml:space="preserve">территории </w:t>
            </w:r>
            <w:r>
              <w:rPr>
                <w:sz w:val="24"/>
                <w:szCs w:val="24"/>
              </w:rPr>
              <w:t>Лукиче</w:t>
            </w:r>
            <w:r w:rsidRPr="00A84671">
              <w:rPr>
                <w:sz w:val="24"/>
                <w:szCs w:val="24"/>
              </w:rPr>
              <w:t>вского сельского 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0" w:rsidRPr="00FA208B" w:rsidRDefault="003323A0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lastRenderedPageBreak/>
              <w:t>целесообразно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0" w:rsidRPr="00FA208B" w:rsidRDefault="003323A0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125EAE">
              <w:t>выполнено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0" w:rsidRPr="00FA208B" w:rsidRDefault="003323A0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A0" w:rsidRPr="00FA208B" w:rsidRDefault="003323A0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эффективен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3A0" w:rsidRPr="00FA208B" w:rsidRDefault="003323A0" w:rsidP="008C19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 xml:space="preserve">целесообразно сохранить имеющуюся </w:t>
            </w:r>
            <w:r w:rsidRPr="003A0FFB">
              <w:lastRenderedPageBreak/>
              <w:t>льготу для перечисленных категорий граждан</w:t>
            </w:r>
          </w:p>
        </w:tc>
      </w:tr>
    </w:tbl>
    <w:p w:rsidR="00731B0B" w:rsidRDefault="00731B0B" w:rsidP="00731B0B">
      <w:pPr>
        <w:rPr>
          <w:lang w:bidi="ru-RU"/>
        </w:rPr>
      </w:pPr>
    </w:p>
    <w:p w:rsidR="00731B0B" w:rsidRDefault="00731B0B" w:rsidP="00731B0B">
      <w:pPr>
        <w:rPr>
          <w:lang w:bidi="ru-RU"/>
        </w:rPr>
      </w:pPr>
    </w:p>
    <w:p w:rsidR="00731B0B" w:rsidRDefault="00731B0B" w:rsidP="00731B0B">
      <w:pPr>
        <w:rPr>
          <w:lang w:bidi="ru-RU"/>
        </w:rPr>
      </w:pPr>
    </w:p>
    <w:p w:rsidR="00731B0B" w:rsidRPr="00B22011" w:rsidRDefault="00731B0B" w:rsidP="00731B0B">
      <w:pPr>
        <w:rPr>
          <w:lang w:bidi="ru-RU"/>
        </w:rPr>
        <w:sectPr w:rsidR="00731B0B" w:rsidRPr="00B22011" w:rsidSect="00A04DC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731B0B" w:rsidRPr="00A93A62" w:rsidRDefault="00731B0B" w:rsidP="00731B0B">
      <w:pPr>
        <w:jc w:val="center"/>
        <w:rPr>
          <w:lang w:bidi="ru-RU"/>
        </w:rPr>
      </w:pPr>
      <w:r>
        <w:rPr>
          <w:lang w:bidi="ru-RU"/>
        </w:rPr>
        <w:lastRenderedPageBreak/>
        <w:t>П</w:t>
      </w:r>
      <w:r w:rsidRPr="00A93A62">
        <w:rPr>
          <w:lang w:bidi="ru-RU"/>
        </w:rPr>
        <w:t>аспорт</w:t>
      </w:r>
      <w:r w:rsidRPr="00E0662A">
        <w:t xml:space="preserve"> </w:t>
      </w:r>
      <w:r w:rsidRPr="00E0662A">
        <w:rPr>
          <w:lang w:bidi="ru-RU"/>
        </w:rPr>
        <w:t>налогового расхода</w:t>
      </w:r>
    </w:p>
    <w:p w:rsidR="00731B0B" w:rsidRPr="00A93A62" w:rsidRDefault="00731B0B" w:rsidP="00731B0B">
      <w:pPr>
        <w:jc w:val="center"/>
        <w:rPr>
          <w:lang w:bidi="ru-RU"/>
        </w:rPr>
      </w:pPr>
      <w:r w:rsidRPr="00A93A62">
        <w:rPr>
          <w:lang w:bidi="ru-RU"/>
        </w:rPr>
        <w:t xml:space="preserve"> </w:t>
      </w:r>
      <w:r>
        <w:rPr>
          <w:lang w:bidi="ru-RU"/>
        </w:rPr>
        <w:t>«</w:t>
      </w:r>
      <w:r w:rsidRPr="00E0662A">
        <w:rPr>
          <w:rFonts w:eastAsia="Calibri"/>
          <w:lang w:eastAsia="en-US"/>
        </w:rPr>
        <w:t xml:space="preserve">Освобождение от уплаты земельного налога, пункт 4 </w:t>
      </w:r>
      <w:r w:rsidRPr="00E0662A">
        <w:rPr>
          <w:rFonts w:eastAsia="Calibri"/>
          <w:lang w:eastAsia="en-US"/>
        </w:rPr>
        <w:br/>
        <w:t xml:space="preserve">Решения Собрания депутатов </w:t>
      </w:r>
      <w:r>
        <w:rPr>
          <w:rFonts w:eastAsia="Calibri"/>
          <w:lang w:eastAsia="en-US"/>
        </w:rPr>
        <w:t>Лукиче</w:t>
      </w:r>
      <w:r w:rsidRPr="00E0662A">
        <w:rPr>
          <w:rFonts w:eastAsia="Calibri"/>
          <w:lang w:eastAsia="en-US"/>
        </w:rPr>
        <w:t xml:space="preserve">вского сельского поселения от </w:t>
      </w:r>
      <w:r w:rsidR="003323A0">
        <w:rPr>
          <w:rFonts w:eastAsia="Calibri"/>
          <w:lang w:eastAsia="en-US"/>
        </w:rPr>
        <w:t>26</w:t>
      </w:r>
      <w:r w:rsidRPr="00E0662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</w:t>
      </w:r>
      <w:r w:rsidR="003323A0">
        <w:rPr>
          <w:rFonts w:eastAsia="Calibri"/>
          <w:lang w:eastAsia="en-US"/>
        </w:rPr>
        <w:t>0</w:t>
      </w:r>
      <w:r w:rsidRPr="00E0662A">
        <w:rPr>
          <w:rFonts w:eastAsia="Calibri"/>
          <w:lang w:eastAsia="en-US"/>
        </w:rPr>
        <w:t>.20</w:t>
      </w:r>
      <w:r w:rsidR="003323A0">
        <w:rPr>
          <w:rFonts w:eastAsia="Calibri"/>
          <w:lang w:eastAsia="en-US"/>
        </w:rPr>
        <w:t>22</w:t>
      </w:r>
      <w:r w:rsidRPr="00E0662A">
        <w:rPr>
          <w:rFonts w:eastAsia="Calibri"/>
          <w:lang w:eastAsia="en-US"/>
        </w:rPr>
        <w:t xml:space="preserve"> №</w:t>
      </w:r>
      <w:r w:rsidR="003323A0">
        <w:rPr>
          <w:rFonts w:eastAsia="Calibri"/>
          <w:lang w:eastAsia="en-US"/>
        </w:rPr>
        <w:t>28</w:t>
      </w:r>
      <w:r w:rsidRPr="00E0662A">
        <w:rPr>
          <w:rFonts w:eastAsia="Calibri"/>
          <w:lang w:eastAsia="en-US"/>
        </w:rPr>
        <w:t xml:space="preserve"> «О земельном налоге»</w:t>
      </w:r>
      <w:r>
        <w:rPr>
          <w:lang w:bidi="ru-RU"/>
        </w:rPr>
        <w:t xml:space="preserve"> Лукиче</w:t>
      </w:r>
      <w:r w:rsidRPr="00A93A62">
        <w:rPr>
          <w:lang w:bidi="ru-RU"/>
        </w:rPr>
        <w:t>вского сельского поселения</w:t>
      </w:r>
    </w:p>
    <w:p w:rsidR="00731B0B" w:rsidRPr="00A93A62" w:rsidRDefault="00731B0B" w:rsidP="00731B0B">
      <w:pPr>
        <w:rPr>
          <w:lang w:bidi="ru-RU"/>
        </w:rPr>
      </w:pPr>
    </w:p>
    <w:p w:rsidR="00731B0B" w:rsidRDefault="00731B0B" w:rsidP="00A04DC2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p w:rsidR="00FA208B" w:rsidRDefault="00FA208B" w:rsidP="00A04DC2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  <w:r w:rsidRPr="00FA208B">
        <w:rPr>
          <w:rFonts w:cs="Courier New"/>
          <w:b/>
          <w:bCs/>
          <w:color w:val="26282F"/>
        </w:rPr>
        <w:t xml:space="preserve">2. </w:t>
      </w:r>
      <w:bookmarkStart w:id="1" w:name="sub_1102"/>
      <w:r w:rsidRPr="00FA208B">
        <w:rPr>
          <w:rFonts w:cs="Courier New"/>
          <w:b/>
          <w:bCs/>
          <w:color w:val="26282F"/>
        </w:rPr>
        <w:t>Оценка результативности налогового расхода</w:t>
      </w:r>
      <w:bookmarkEnd w:id="1"/>
    </w:p>
    <w:p w:rsidR="00125EAE" w:rsidRDefault="00125EAE" w:rsidP="00A04DC2">
      <w:pPr>
        <w:widowControl w:val="0"/>
        <w:autoSpaceDE w:val="0"/>
        <w:autoSpaceDN w:val="0"/>
        <w:adjustRightInd w:val="0"/>
        <w:jc w:val="center"/>
        <w:rPr>
          <w:rFonts w:cs="Courier New"/>
          <w:b/>
          <w:bCs/>
          <w:color w:val="26282F"/>
        </w:rPr>
      </w:pPr>
    </w:p>
    <w:tbl>
      <w:tblPr>
        <w:tblW w:w="0" w:type="auto"/>
        <w:tblInd w:w="2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846"/>
        <w:gridCol w:w="3190"/>
      </w:tblGrid>
      <w:tr w:rsidR="00125EAE" w:rsidRPr="00EB225C" w:rsidTr="00125EAE">
        <w:tc>
          <w:tcPr>
            <w:tcW w:w="540" w:type="dxa"/>
          </w:tcPr>
          <w:p w:rsidR="00125EAE" w:rsidRPr="00EB225C" w:rsidRDefault="00125EAE" w:rsidP="00086124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 xml:space="preserve">№ </w:t>
            </w:r>
            <w:proofErr w:type="gramStart"/>
            <w:r w:rsidRPr="00EB225C">
              <w:t>п</w:t>
            </w:r>
            <w:proofErr w:type="gramEnd"/>
            <w:r w:rsidRPr="00EB225C">
              <w:t>/п</w:t>
            </w:r>
          </w:p>
        </w:tc>
        <w:tc>
          <w:tcPr>
            <w:tcW w:w="5846" w:type="dxa"/>
          </w:tcPr>
          <w:p w:rsidR="00125EAE" w:rsidRPr="00EB225C" w:rsidRDefault="00125EAE" w:rsidP="00086124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Наименование критерия</w:t>
            </w:r>
          </w:p>
        </w:tc>
        <w:tc>
          <w:tcPr>
            <w:tcW w:w="3190" w:type="dxa"/>
          </w:tcPr>
          <w:p w:rsidR="00125EAE" w:rsidRPr="00EB225C" w:rsidRDefault="00125EAE" w:rsidP="00086124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Выполнение критерия (да/нет)</w:t>
            </w:r>
          </w:p>
        </w:tc>
      </w:tr>
      <w:tr w:rsidR="00125EAE" w:rsidRPr="00EB225C" w:rsidTr="00125EAE">
        <w:tc>
          <w:tcPr>
            <w:tcW w:w="540" w:type="dxa"/>
          </w:tcPr>
          <w:p w:rsidR="00125EAE" w:rsidRPr="00EB225C" w:rsidRDefault="00125EAE" w:rsidP="00086124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1</w:t>
            </w:r>
          </w:p>
        </w:tc>
        <w:tc>
          <w:tcPr>
            <w:tcW w:w="5846" w:type="dxa"/>
          </w:tcPr>
          <w:p w:rsidR="00125EAE" w:rsidRPr="00EB225C" w:rsidRDefault="008302DC" w:rsidP="00086124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8302DC">
              <w:t xml:space="preserve">Соответствие налоговых льгот и пониженных ставок (налоговых расходов) целям муниципальной программы </w:t>
            </w:r>
            <w:r w:rsidR="00501A5A">
              <w:t>Лукиче</w:t>
            </w:r>
            <w:r w:rsidRPr="008302DC">
              <w:t xml:space="preserve">вского сельского поселения и (или) целей социально-экономического развития </w:t>
            </w:r>
            <w:r w:rsidR="00501A5A">
              <w:t>Лукиче</w:t>
            </w:r>
            <w:r w:rsidRPr="008302DC">
              <w:t>вского сельского поселения</w:t>
            </w:r>
          </w:p>
        </w:tc>
        <w:tc>
          <w:tcPr>
            <w:tcW w:w="3190" w:type="dxa"/>
          </w:tcPr>
          <w:p w:rsidR="00125EAE" w:rsidRPr="00EB225C" w:rsidRDefault="00125EAE" w:rsidP="00086124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да</w:t>
            </w:r>
          </w:p>
        </w:tc>
      </w:tr>
      <w:tr w:rsidR="00125EAE" w:rsidRPr="00EB225C" w:rsidTr="00125EAE">
        <w:tc>
          <w:tcPr>
            <w:tcW w:w="540" w:type="dxa"/>
          </w:tcPr>
          <w:p w:rsidR="00125EAE" w:rsidRPr="00EB225C" w:rsidRDefault="00125EAE" w:rsidP="00086124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2</w:t>
            </w:r>
          </w:p>
        </w:tc>
        <w:tc>
          <w:tcPr>
            <w:tcW w:w="5846" w:type="dxa"/>
          </w:tcPr>
          <w:p w:rsidR="00125EAE" w:rsidRPr="00EB225C" w:rsidRDefault="000C3ED9" w:rsidP="00086124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0C3ED9"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плательщиков)</w:t>
            </w:r>
          </w:p>
        </w:tc>
        <w:tc>
          <w:tcPr>
            <w:tcW w:w="3190" w:type="dxa"/>
          </w:tcPr>
          <w:p w:rsidR="00125EAE" w:rsidRPr="00EB225C" w:rsidRDefault="00125EAE" w:rsidP="00086124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да</w:t>
            </w:r>
          </w:p>
        </w:tc>
      </w:tr>
      <w:tr w:rsidR="00125EAE" w:rsidRPr="00EB225C" w:rsidTr="00125EAE">
        <w:tc>
          <w:tcPr>
            <w:tcW w:w="540" w:type="dxa"/>
          </w:tcPr>
          <w:p w:rsidR="00125EAE" w:rsidRPr="00EB225C" w:rsidRDefault="00125EAE" w:rsidP="00086124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3</w:t>
            </w:r>
          </w:p>
        </w:tc>
        <w:tc>
          <w:tcPr>
            <w:tcW w:w="5846" w:type="dxa"/>
          </w:tcPr>
          <w:p w:rsidR="00125EAE" w:rsidRPr="00EB225C" w:rsidRDefault="00125EAE" w:rsidP="00086124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EB225C"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125EAE" w:rsidRPr="00EB225C" w:rsidRDefault="00125EAE" w:rsidP="00086124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да</w:t>
            </w:r>
          </w:p>
        </w:tc>
      </w:tr>
      <w:tr w:rsidR="00125EAE" w:rsidRPr="00EB225C" w:rsidTr="00125EAE">
        <w:tc>
          <w:tcPr>
            <w:tcW w:w="540" w:type="dxa"/>
          </w:tcPr>
          <w:p w:rsidR="00125EAE" w:rsidRPr="00EB225C" w:rsidRDefault="00125EAE" w:rsidP="00086124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4</w:t>
            </w:r>
          </w:p>
        </w:tc>
        <w:tc>
          <w:tcPr>
            <w:tcW w:w="5846" w:type="dxa"/>
          </w:tcPr>
          <w:p w:rsidR="00125EAE" w:rsidRPr="00EB225C" w:rsidRDefault="00125EAE" w:rsidP="00086124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</w:pPr>
            <w:r w:rsidRPr="00EB225C">
              <w:t>Предоставление налоговой льготы (налогового расхода)  г</w:t>
            </w:r>
            <w:r w:rsidR="000C3ED9">
              <w:t xml:space="preserve">ражданам, оказавшимся в трудной </w:t>
            </w:r>
            <w:r w:rsidRPr="00EB225C">
              <w:t>жизненной ситуации</w:t>
            </w:r>
          </w:p>
        </w:tc>
        <w:tc>
          <w:tcPr>
            <w:tcW w:w="3190" w:type="dxa"/>
          </w:tcPr>
          <w:p w:rsidR="00125EAE" w:rsidRPr="00EB225C" w:rsidRDefault="00125EAE" w:rsidP="00086124">
            <w:pPr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</w:pPr>
            <w:r w:rsidRPr="00EB225C">
              <w:t>да</w:t>
            </w:r>
          </w:p>
        </w:tc>
      </w:tr>
    </w:tbl>
    <w:p w:rsidR="00125EAE" w:rsidRDefault="00125EAE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8302DC" w:rsidRPr="00FA208B" w:rsidRDefault="008302DC" w:rsidP="00A04DC2">
      <w:pPr>
        <w:widowControl w:val="0"/>
        <w:autoSpaceDE w:val="0"/>
        <w:autoSpaceDN w:val="0"/>
        <w:adjustRightInd w:val="0"/>
        <w:jc w:val="center"/>
      </w:pPr>
    </w:p>
    <w:p w:rsidR="00FA208B" w:rsidRPr="00FA208B" w:rsidRDefault="00FA208B" w:rsidP="00FA208B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276"/>
        <w:gridCol w:w="3402"/>
        <w:gridCol w:w="3544"/>
        <w:gridCol w:w="1540"/>
        <w:gridCol w:w="1820"/>
        <w:gridCol w:w="1176"/>
        <w:gridCol w:w="1417"/>
      </w:tblGrid>
      <w:tr w:rsidR="00FA208B" w:rsidRPr="00FA208B" w:rsidTr="00B220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N п.п.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Наименование налогового расхода </w:t>
            </w:r>
            <w:r w:rsidR="00501A5A">
              <w:t>Лукиче</w:t>
            </w:r>
            <w:r w:rsidRPr="00FA208B">
              <w:t xml:space="preserve">вского сельского поселения/ реквизиты нормативного правового акта </w:t>
            </w:r>
            <w:r w:rsidR="00501A5A">
              <w:t>Лукиче</w:t>
            </w:r>
            <w:r w:rsidRPr="00FA208B">
              <w:t>вского сельского поселения, устанавливающего налоговый расход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Наименование целевого показателя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Значение планового целевого показателя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Значение фактического целевого показателя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Коэффициент результативности налогового расхода (гр.5/гр.4)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Оценка результативности налогового расхода (</w:t>
            </w:r>
            <w:proofErr w:type="gramStart"/>
            <w:r w:rsidRPr="00FA208B">
              <w:t>результативен</w:t>
            </w:r>
            <w:proofErr w:type="gramEnd"/>
            <w:r w:rsidRPr="00FA208B">
              <w:t>/нерезультативен)</w:t>
            </w:r>
            <w:hyperlink w:anchor="sub_111" w:history="1">
              <w:r w:rsidRPr="00FA208B">
                <w:rPr>
                  <w:color w:val="106BBE"/>
                </w:rPr>
                <w:t>*</w:t>
              </w:r>
            </w:hyperlink>
          </w:p>
        </w:tc>
      </w:tr>
      <w:tr w:rsidR="00FA208B" w:rsidRPr="00FA208B" w:rsidTr="00B220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7</w:t>
            </w:r>
          </w:p>
        </w:tc>
      </w:tr>
      <w:tr w:rsidR="00883C3E" w:rsidRPr="00FA208B" w:rsidTr="00B220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83C3E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B17061" w:rsidRDefault="00883C3E" w:rsidP="008C1975">
            <w:r w:rsidRPr="00B17061">
              <w:t xml:space="preserve">Освобождение от уплаты земельного налога, пункт 4 Решения Собрания депутатов </w:t>
            </w:r>
            <w:r>
              <w:t>Лукиче</w:t>
            </w:r>
            <w:r w:rsidRPr="00B17061">
              <w:t xml:space="preserve">вского сельского поселения от </w:t>
            </w:r>
            <w:r>
              <w:t>26</w:t>
            </w:r>
            <w:r w:rsidRPr="00B17061">
              <w:t>.</w:t>
            </w:r>
            <w:r>
              <w:t>10</w:t>
            </w:r>
            <w:r w:rsidRPr="00B17061">
              <w:t>.20</w:t>
            </w:r>
            <w:r>
              <w:t>22</w:t>
            </w:r>
            <w:r w:rsidRPr="00B17061">
              <w:t xml:space="preserve"> №</w:t>
            </w:r>
            <w:r>
              <w:t>28</w:t>
            </w:r>
            <w:r w:rsidRPr="00B17061">
              <w:t xml:space="preserve"> «О земельном налоге»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8243AA" w:rsidRDefault="00883C3E" w:rsidP="008C1975">
            <w:pPr>
              <w:rPr>
                <w:rStyle w:val="ab"/>
              </w:rPr>
            </w:pPr>
            <w:r w:rsidRPr="008243AA">
              <w:rPr>
                <w:rStyle w:val="ab"/>
              </w:rPr>
              <w:t>.  От уплаты земельного налога освобождаются:</w:t>
            </w:r>
          </w:p>
          <w:p w:rsidR="00883C3E" w:rsidRPr="008243AA" w:rsidRDefault="00883C3E" w:rsidP="008C1975">
            <w:pPr>
              <w:rPr>
                <w:rStyle w:val="ab"/>
              </w:rPr>
            </w:pPr>
            <w:r w:rsidRPr="008243AA">
              <w:rPr>
                <w:rStyle w:val="ab"/>
              </w:rPr>
              <w:t xml:space="preserve">   </w:t>
            </w:r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 xml:space="preserve">.1 граждане Российской Федерации, имеющие в составе семьи детей-инвалидов, проживающие на территории Лукичевского </w:t>
            </w:r>
            <w:proofErr w:type="gramStart"/>
            <w:r w:rsidRPr="008243AA">
              <w:rPr>
                <w:rStyle w:val="ab"/>
              </w:rPr>
              <w:t>сельского</w:t>
            </w:r>
            <w:proofErr w:type="gramEnd"/>
            <w:r w:rsidRPr="008243AA">
              <w:rPr>
                <w:rStyle w:val="ab"/>
              </w:rPr>
              <w:t xml:space="preserve"> поселении;</w:t>
            </w:r>
          </w:p>
          <w:p w:rsidR="00883C3E" w:rsidRPr="008243AA" w:rsidRDefault="00883C3E" w:rsidP="008C1975">
            <w:pPr>
              <w:rPr>
                <w:rStyle w:val="ab"/>
              </w:rPr>
            </w:pPr>
            <w:proofErr w:type="gramStart"/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 xml:space="preserve">.2 граждане Российской Федерации, проживающие на территории </w:t>
            </w:r>
            <w:r w:rsidRPr="008243AA">
              <w:rPr>
                <w:rStyle w:val="ab"/>
              </w:rPr>
              <w:lastRenderedPageBreak/>
              <w:t>Лукичевского сельского поселения не менее 5 лет имеющие трех и более несовершеннолетних детей и совместно; проживающие с ними, на земельные участки, предоставленные под строительство жилья или ведение личного подсобного хозяйства; расположенных на территории Лукичевского сельского поселения при предоставлении документов подтверждающих право на льготу:</w:t>
            </w:r>
            <w:proofErr w:type="gramEnd"/>
          </w:p>
          <w:p w:rsidR="00883C3E" w:rsidRPr="008243AA" w:rsidRDefault="00883C3E" w:rsidP="008C1975">
            <w:pPr>
              <w:rPr>
                <w:rStyle w:val="ab"/>
              </w:rPr>
            </w:pPr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>.3 граждане, проживающие на территории Лукичевского сельского поселении не менее 5 лет</w:t>
            </w:r>
            <w:proofErr w:type="gramStart"/>
            <w:r w:rsidRPr="008243AA">
              <w:rPr>
                <w:rStyle w:val="ab"/>
              </w:rPr>
              <w:t>.</w:t>
            </w:r>
            <w:proofErr w:type="gramEnd"/>
            <w:r w:rsidRPr="008243AA">
              <w:rPr>
                <w:rStyle w:val="ab"/>
              </w:rPr>
              <w:t xml:space="preserve"> </w:t>
            </w:r>
            <w:proofErr w:type="gramStart"/>
            <w:r w:rsidRPr="008243AA">
              <w:rPr>
                <w:rStyle w:val="ab"/>
              </w:rPr>
              <w:t>и</w:t>
            </w:r>
            <w:proofErr w:type="gramEnd"/>
            <w:r w:rsidRPr="008243AA">
              <w:rPr>
                <w:rStyle w:val="ab"/>
              </w:rPr>
              <w:t xml:space="preserve">меющие усыновленных (удочеренных), а также находящихся под опекой или попечительством детей, при условии воспитания этих детей не менее 3 лет, на земельные участки, предоставленные под строительство жилья или ведение личного подсобного хозяйства. расположенных на территории Лукичевского сельского поселения при </w:t>
            </w:r>
            <w:r w:rsidRPr="008243AA">
              <w:rPr>
                <w:rStyle w:val="ab"/>
              </w:rPr>
              <w:lastRenderedPageBreak/>
              <w:t>предоставлении документов, подтверждающих право на льготу.</w:t>
            </w:r>
          </w:p>
          <w:p w:rsidR="00883C3E" w:rsidRPr="008243AA" w:rsidRDefault="00883C3E" w:rsidP="008C1975">
            <w:pPr>
              <w:rPr>
                <w:rStyle w:val="ab"/>
              </w:rPr>
            </w:pPr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 xml:space="preserve">.4 </w:t>
            </w:r>
            <w:proofErr w:type="spellStart"/>
            <w:r w:rsidRPr="008243AA">
              <w:rPr>
                <w:rStyle w:val="ab"/>
              </w:rPr>
              <w:t>Граждане</w:t>
            </w:r>
            <w:proofErr w:type="gramStart"/>
            <w:r w:rsidRPr="008243AA">
              <w:rPr>
                <w:rStyle w:val="ab"/>
              </w:rPr>
              <w:t>,п</w:t>
            </w:r>
            <w:proofErr w:type="gramEnd"/>
            <w:r w:rsidRPr="008243AA">
              <w:rPr>
                <w:rStyle w:val="ab"/>
              </w:rPr>
              <w:t>ризванные</w:t>
            </w:r>
            <w:proofErr w:type="spellEnd"/>
            <w:r w:rsidRPr="008243AA">
              <w:rPr>
                <w:rStyle w:val="ab"/>
              </w:rPr>
              <w:t xml:space="preserve"> на военную службу по мобилизации в </w:t>
            </w:r>
            <w:proofErr w:type="spellStart"/>
            <w:r w:rsidRPr="008243AA">
              <w:rPr>
                <w:rStyle w:val="ab"/>
              </w:rPr>
              <w:t>Вооружонные</w:t>
            </w:r>
            <w:proofErr w:type="spellEnd"/>
            <w:r w:rsidRPr="008243AA">
              <w:rPr>
                <w:rStyle w:val="ab"/>
              </w:rPr>
              <w:t xml:space="preserve"> Силы </w:t>
            </w:r>
            <w:proofErr w:type="spellStart"/>
            <w:r w:rsidRPr="008243AA">
              <w:rPr>
                <w:rStyle w:val="ab"/>
              </w:rPr>
              <w:t>РФ,а</w:t>
            </w:r>
            <w:proofErr w:type="spellEnd"/>
            <w:r w:rsidRPr="008243AA">
              <w:rPr>
                <w:rStyle w:val="ab"/>
              </w:rPr>
              <w:t xml:space="preserve"> так же их супруга (супруг),несовершеннолетние </w:t>
            </w:r>
            <w:proofErr w:type="spellStart"/>
            <w:r w:rsidRPr="008243AA">
              <w:rPr>
                <w:rStyle w:val="ab"/>
              </w:rPr>
              <w:t>дети,родители</w:t>
            </w:r>
            <w:proofErr w:type="spellEnd"/>
            <w:r w:rsidRPr="008243AA">
              <w:rPr>
                <w:rStyle w:val="ab"/>
              </w:rPr>
              <w:t>(усыновители)</w:t>
            </w:r>
          </w:p>
          <w:p w:rsidR="00883C3E" w:rsidRPr="00A84671" w:rsidRDefault="00883C3E" w:rsidP="008C19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Default="00883C3E" w:rsidP="000C3E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Соответствие налоговых льгот и пониженных ставок (налоговых расходов) целям муниципальной программы Лукичевского сельского поселения и (или) целей социально-экономического развития Лукичевского сельского поселения;</w:t>
            </w:r>
          </w:p>
          <w:p w:rsidR="00883C3E" w:rsidRDefault="00883C3E" w:rsidP="000C3E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Востребованность плательщиками предоставленных льгот </w:t>
            </w:r>
            <w:r>
              <w:lastRenderedPageBreak/>
              <w:t>(соотношением численности плательщиков, воспользовавшихся правом на льготы, и общей численности плательщиков)</w:t>
            </w:r>
          </w:p>
          <w:p w:rsidR="00883C3E" w:rsidRDefault="00883C3E" w:rsidP="000C3E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законодательством;</w:t>
            </w:r>
          </w:p>
          <w:p w:rsidR="00883C3E" w:rsidRPr="00FA208B" w:rsidRDefault="00883C3E" w:rsidP="000C3E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83C3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lastRenderedPageBreak/>
              <w:t>Критерии выполнены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83C3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83C3E" w:rsidP="008302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C3E" w:rsidRDefault="00883C3E">
            <w:r w:rsidRPr="008D3796">
              <w:t>результативен</w:t>
            </w:r>
          </w:p>
        </w:tc>
      </w:tr>
      <w:tr w:rsidR="00883C3E" w:rsidRPr="00FA208B" w:rsidTr="00B22011">
        <w:trPr>
          <w:trHeight w:val="170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E423A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635CCA" w:rsidRDefault="00883C3E" w:rsidP="008C1975">
            <w:r w:rsidRPr="00635CCA">
              <w:t xml:space="preserve">Освобождение от уплаты налога на имущество физических лиц, пункт 1 </w:t>
            </w:r>
            <w:r w:rsidRPr="00465B22">
              <w:t>статьи 407 НК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A84671" w:rsidRDefault="00883C3E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1) ветераны боевых действий;</w:t>
            </w:r>
          </w:p>
          <w:p w:rsidR="00883C3E" w:rsidRPr="00A84671" w:rsidRDefault="00883C3E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2) инвалиды I и II групп;</w:t>
            </w:r>
          </w:p>
          <w:p w:rsidR="00883C3E" w:rsidRPr="00A84671" w:rsidRDefault="00883C3E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3) пенсионеры, получающие пенсии, назначаемые в порядке, установленном пенсионным законодательством Российской Федерации;</w:t>
            </w:r>
          </w:p>
          <w:p w:rsidR="00883C3E" w:rsidRPr="00A84671" w:rsidRDefault="00883C3E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4) физические лица, имеющие право на получение социальной поддержки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      </w:r>
          </w:p>
          <w:p w:rsidR="00883C3E" w:rsidRPr="00A84671" w:rsidRDefault="00883C3E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5) налогоплательщики, которым не исчислен налог к уплате в связи с применением </w:t>
            </w:r>
            <w:r w:rsidRPr="00A84671">
              <w:rPr>
                <w:sz w:val="24"/>
                <w:szCs w:val="24"/>
              </w:rPr>
              <w:lastRenderedPageBreak/>
              <w:t>налогоплательщиком специальных налоговых режимов;</w:t>
            </w:r>
          </w:p>
          <w:p w:rsidR="00883C3E" w:rsidRPr="00A84671" w:rsidRDefault="00883C3E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6) налогоплательщики, имеющие трех и более несовершеннолетних детей.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Default="00883C3E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Соответствие налоговых льгот и пониженных ставок (налоговых расходов) целям муниципальной программы Лукичевского сельского поселения и (или) целей социально-экономического развития Лукичевского сельского поселения;</w:t>
            </w:r>
          </w:p>
          <w:p w:rsidR="00883C3E" w:rsidRDefault="00883C3E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плательщиков)</w:t>
            </w:r>
          </w:p>
          <w:p w:rsidR="00883C3E" w:rsidRDefault="00883C3E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Предоставление налоговой льготы (налогового расхода) категориям граждан, являющихся льготными категориям в соответствии с </w:t>
            </w:r>
            <w:r>
              <w:lastRenderedPageBreak/>
              <w:t>федеральным и областным законодательством;</w:t>
            </w:r>
          </w:p>
          <w:p w:rsidR="00883C3E" w:rsidRPr="00FA208B" w:rsidRDefault="00883C3E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83C3E" w:rsidP="00086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lastRenderedPageBreak/>
              <w:t>Критерии выполнены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83C3E" w:rsidP="00086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83C3E" w:rsidP="00086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C3E" w:rsidRDefault="00883C3E">
            <w:r w:rsidRPr="008D3796">
              <w:t>результативен</w:t>
            </w:r>
          </w:p>
        </w:tc>
      </w:tr>
      <w:tr w:rsidR="00883C3E" w:rsidRPr="00FA208B" w:rsidTr="00B2201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E423A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Default="00883C3E" w:rsidP="008C1975">
            <w:r>
              <w:t xml:space="preserve">Освобождение от уплаты налога на имущество физических лиц, пункт 3 </w:t>
            </w:r>
          </w:p>
          <w:p w:rsidR="00883C3E" w:rsidRDefault="00883C3E" w:rsidP="008C1975">
            <w:r>
              <w:t>Решения Собрания депутатов Лукичевского сельского поселения от 14.11.2017 № 44 «О налоге на имущество физических лиц»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A84671" w:rsidRDefault="00883C3E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граждане Российской федерации, имеющие детей-инвалидов, проживающие на территории </w:t>
            </w:r>
            <w:r>
              <w:rPr>
                <w:sz w:val="24"/>
                <w:szCs w:val="24"/>
              </w:rPr>
              <w:t>Лукиче</w:t>
            </w:r>
            <w:r w:rsidRPr="00A84671">
              <w:rPr>
                <w:sz w:val="24"/>
                <w:szCs w:val="24"/>
              </w:rPr>
              <w:t>вского сельского 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Default="00883C3E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Соответствие налоговых льгот и пониженных ставок (налоговых расходов) целям муниципальной программы Лукичевского сельского поселения и (или) целей социально-экономического развития Лукичевского сельского поселения;</w:t>
            </w:r>
          </w:p>
          <w:p w:rsidR="00883C3E" w:rsidRDefault="00883C3E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плательщиков)</w:t>
            </w:r>
          </w:p>
          <w:p w:rsidR="00883C3E" w:rsidRDefault="00883C3E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законодательством;</w:t>
            </w:r>
          </w:p>
          <w:p w:rsidR="00883C3E" w:rsidRPr="00FA208B" w:rsidRDefault="00883C3E" w:rsidP="00B220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83C3E" w:rsidP="00086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83C3E" w:rsidP="00086124">
            <w:pPr>
              <w:widowControl w:val="0"/>
              <w:autoSpaceDE w:val="0"/>
              <w:autoSpaceDN w:val="0"/>
              <w:adjustRightInd w:val="0"/>
              <w:jc w:val="both"/>
            </w:pPr>
            <w:r w:rsidRPr="008302DC">
              <w:t>Критерии выполнены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83C3E" w:rsidP="000861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C3E" w:rsidRDefault="00883C3E">
            <w:r w:rsidRPr="008D3796">
              <w:t>результативен</w:t>
            </w:r>
          </w:p>
        </w:tc>
      </w:tr>
    </w:tbl>
    <w:p w:rsidR="00FA208B" w:rsidRPr="00FA208B" w:rsidRDefault="00FA208B" w:rsidP="00FA208B">
      <w:pPr>
        <w:widowControl w:val="0"/>
        <w:autoSpaceDE w:val="0"/>
        <w:autoSpaceDN w:val="0"/>
        <w:adjustRightInd w:val="0"/>
        <w:ind w:firstLine="720"/>
        <w:jc w:val="both"/>
      </w:pPr>
    </w:p>
    <w:p w:rsidR="00FA208B" w:rsidRDefault="00FA208B" w:rsidP="00FA208B">
      <w:pPr>
        <w:widowControl w:val="0"/>
        <w:autoSpaceDE w:val="0"/>
        <w:autoSpaceDN w:val="0"/>
        <w:adjustRightInd w:val="0"/>
        <w:ind w:firstLine="720"/>
        <w:jc w:val="both"/>
      </w:pPr>
    </w:p>
    <w:p w:rsidR="00125EAE" w:rsidRDefault="00125EAE" w:rsidP="00FA208B">
      <w:pPr>
        <w:widowControl w:val="0"/>
        <w:autoSpaceDE w:val="0"/>
        <w:autoSpaceDN w:val="0"/>
        <w:adjustRightInd w:val="0"/>
        <w:ind w:firstLine="720"/>
        <w:jc w:val="both"/>
      </w:pPr>
    </w:p>
    <w:p w:rsidR="00125EAE" w:rsidRPr="00FA208B" w:rsidRDefault="00125EAE" w:rsidP="00FA208B">
      <w:pPr>
        <w:widowControl w:val="0"/>
        <w:autoSpaceDE w:val="0"/>
        <w:autoSpaceDN w:val="0"/>
        <w:adjustRightInd w:val="0"/>
        <w:ind w:firstLine="720"/>
        <w:jc w:val="both"/>
      </w:pPr>
    </w:p>
    <w:p w:rsidR="00FA208B" w:rsidRPr="00FA208B" w:rsidRDefault="00FA208B" w:rsidP="00FA208B">
      <w:pPr>
        <w:widowControl w:val="0"/>
        <w:autoSpaceDE w:val="0"/>
        <w:autoSpaceDN w:val="0"/>
        <w:adjustRightInd w:val="0"/>
        <w:rPr>
          <w:rFonts w:cs="Courier New"/>
          <w:b/>
          <w:bCs/>
          <w:color w:val="26282F"/>
        </w:rPr>
      </w:pPr>
      <w:bookmarkStart w:id="2" w:name="sub_1103"/>
      <w:r w:rsidRPr="00FA208B">
        <w:rPr>
          <w:rFonts w:cs="Courier New"/>
          <w:b/>
          <w:bCs/>
          <w:color w:val="26282F"/>
        </w:rPr>
        <w:t xml:space="preserve">                 </w:t>
      </w:r>
    </w:p>
    <w:p w:rsidR="00FA208B" w:rsidRDefault="00FA208B" w:rsidP="00FA208B">
      <w:pPr>
        <w:widowControl w:val="0"/>
        <w:autoSpaceDE w:val="0"/>
        <w:autoSpaceDN w:val="0"/>
        <w:adjustRightInd w:val="0"/>
        <w:rPr>
          <w:rFonts w:cs="Courier New"/>
          <w:b/>
          <w:bCs/>
          <w:color w:val="26282F"/>
        </w:rPr>
      </w:pPr>
    </w:p>
    <w:p w:rsidR="00A84671" w:rsidRDefault="00A84671" w:rsidP="00FA208B">
      <w:pPr>
        <w:widowControl w:val="0"/>
        <w:autoSpaceDE w:val="0"/>
        <w:autoSpaceDN w:val="0"/>
        <w:adjustRightInd w:val="0"/>
        <w:rPr>
          <w:rFonts w:cs="Courier New"/>
          <w:b/>
          <w:bCs/>
          <w:color w:val="26282F"/>
        </w:rPr>
      </w:pPr>
    </w:p>
    <w:p w:rsidR="00A84671" w:rsidRDefault="00A84671" w:rsidP="00FA208B">
      <w:pPr>
        <w:widowControl w:val="0"/>
        <w:autoSpaceDE w:val="0"/>
        <w:autoSpaceDN w:val="0"/>
        <w:adjustRightInd w:val="0"/>
        <w:rPr>
          <w:rFonts w:cs="Courier New"/>
          <w:b/>
          <w:bCs/>
          <w:color w:val="26282F"/>
        </w:rPr>
      </w:pPr>
    </w:p>
    <w:p w:rsidR="00A84671" w:rsidRDefault="00A84671" w:rsidP="00FA208B">
      <w:pPr>
        <w:widowControl w:val="0"/>
        <w:autoSpaceDE w:val="0"/>
        <w:autoSpaceDN w:val="0"/>
        <w:adjustRightInd w:val="0"/>
        <w:rPr>
          <w:rFonts w:cs="Courier New"/>
          <w:b/>
          <w:bCs/>
          <w:color w:val="26282F"/>
        </w:rPr>
      </w:pPr>
    </w:p>
    <w:p w:rsidR="00FA208B" w:rsidRPr="00FA208B" w:rsidRDefault="00FA208B" w:rsidP="00FA208B">
      <w:pPr>
        <w:widowControl w:val="0"/>
        <w:autoSpaceDE w:val="0"/>
        <w:autoSpaceDN w:val="0"/>
        <w:adjustRightInd w:val="0"/>
        <w:jc w:val="center"/>
      </w:pPr>
      <w:r w:rsidRPr="00FA208B">
        <w:rPr>
          <w:rFonts w:cs="Courier New"/>
          <w:b/>
          <w:bCs/>
          <w:color w:val="26282F"/>
        </w:rPr>
        <w:t>3. Оценка эффективности налогового расхода</w:t>
      </w:r>
    </w:p>
    <w:bookmarkEnd w:id="2"/>
    <w:p w:rsidR="00FA208B" w:rsidRPr="00FA208B" w:rsidRDefault="00FA208B" w:rsidP="00FA208B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560"/>
        <w:gridCol w:w="3543"/>
        <w:gridCol w:w="1540"/>
        <w:gridCol w:w="1540"/>
        <w:gridCol w:w="1820"/>
        <w:gridCol w:w="1820"/>
        <w:gridCol w:w="2100"/>
      </w:tblGrid>
      <w:tr w:rsidR="00FA208B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N п.п.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Наименование налогового </w:t>
            </w:r>
            <w:r w:rsidR="00A84671">
              <w:t xml:space="preserve"> </w:t>
            </w:r>
            <w:r w:rsidRPr="00FA208B">
              <w:t xml:space="preserve">расхода </w:t>
            </w:r>
            <w:r w:rsidR="00501A5A">
              <w:t>Лукиче</w:t>
            </w:r>
            <w:r w:rsidRPr="00FA208B">
              <w:t xml:space="preserve">вского сельского поселения / реквизиты нормативного правового акта </w:t>
            </w:r>
            <w:r w:rsidR="00501A5A">
              <w:t>Лукиче</w:t>
            </w:r>
            <w:r w:rsidRPr="00FA208B">
              <w:t>вского сельского поселения, устанавливающего налоговый расход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Достижение критериев целесообразности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Достижение показателей результативности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 xml:space="preserve">Наличие или отсутствие альтернативных механизмов достижения целей </w:t>
            </w:r>
            <w:hyperlink r:id="rId12" w:history="1">
              <w:r w:rsidRPr="00FA208B">
                <w:rPr>
                  <w:color w:val="106BBE"/>
                </w:rPr>
                <w:t>муниципальной программы</w:t>
              </w:r>
            </w:hyperlink>
            <w:r w:rsidRPr="00FA208B">
              <w:t xml:space="preserve"> </w:t>
            </w:r>
            <w:r w:rsidR="00501A5A">
              <w:t>Лукиче</w:t>
            </w:r>
            <w:r w:rsidRPr="00FA208B">
              <w:t>вского сельского поселения и (или) целей социально-экономического развития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Оценка эффективности налогового расхода (</w:t>
            </w:r>
            <w:proofErr w:type="gramStart"/>
            <w:r w:rsidRPr="00FA208B">
              <w:t>эффективен</w:t>
            </w:r>
            <w:proofErr w:type="gramEnd"/>
            <w:r w:rsidRPr="00FA208B">
              <w:t>/неэффективен)</w:t>
            </w:r>
            <w:hyperlink w:anchor="sub_111" w:history="1">
              <w:r w:rsidRPr="00FA208B">
                <w:rPr>
                  <w:color w:val="106BBE"/>
                </w:rPr>
                <w:t>*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FA208B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08B" w:rsidRPr="00FA208B" w:rsidRDefault="00FA208B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7</w:t>
            </w:r>
          </w:p>
        </w:tc>
      </w:tr>
      <w:tr w:rsidR="00883C3E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83C3E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208B"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B17061" w:rsidRDefault="00883C3E" w:rsidP="008C1975">
            <w:r w:rsidRPr="00B17061">
              <w:t xml:space="preserve">Освобождение от уплаты земельного налога, пункт 4 Решения Собрания депутатов </w:t>
            </w:r>
            <w:r>
              <w:t>Лукиче</w:t>
            </w:r>
            <w:r w:rsidRPr="00B17061">
              <w:t xml:space="preserve">вского сельского поселения </w:t>
            </w:r>
            <w:r w:rsidRPr="00B17061">
              <w:lastRenderedPageBreak/>
              <w:t xml:space="preserve">от </w:t>
            </w:r>
            <w:r>
              <w:t>26</w:t>
            </w:r>
            <w:r w:rsidRPr="00B17061">
              <w:t>.</w:t>
            </w:r>
            <w:r>
              <w:t>10</w:t>
            </w:r>
            <w:r w:rsidRPr="00B17061">
              <w:t>.20</w:t>
            </w:r>
            <w:r>
              <w:t>22</w:t>
            </w:r>
            <w:r w:rsidRPr="00B17061">
              <w:t xml:space="preserve"> №</w:t>
            </w:r>
            <w:r>
              <w:t>28</w:t>
            </w:r>
            <w:r w:rsidRPr="00B17061">
              <w:t xml:space="preserve"> «О земельном налоге»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8243AA" w:rsidRDefault="00883C3E" w:rsidP="008C1975">
            <w:pPr>
              <w:rPr>
                <w:rStyle w:val="ab"/>
              </w:rPr>
            </w:pPr>
            <w:r w:rsidRPr="008243AA">
              <w:rPr>
                <w:rStyle w:val="ab"/>
              </w:rPr>
              <w:lastRenderedPageBreak/>
              <w:t>.  От уплаты земельного налога освобождаются:</w:t>
            </w:r>
          </w:p>
          <w:p w:rsidR="00883C3E" w:rsidRPr="008243AA" w:rsidRDefault="00883C3E" w:rsidP="008C1975">
            <w:pPr>
              <w:rPr>
                <w:rStyle w:val="ab"/>
              </w:rPr>
            </w:pPr>
            <w:r w:rsidRPr="008243AA">
              <w:rPr>
                <w:rStyle w:val="ab"/>
              </w:rPr>
              <w:t xml:space="preserve">   </w:t>
            </w:r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 xml:space="preserve">.1 граждане Российской Федерации, имеющие в составе семьи детей-инвалидов, проживающие на территории Лукичевского </w:t>
            </w:r>
            <w:proofErr w:type="gramStart"/>
            <w:r w:rsidRPr="008243AA">
              <w:rPr>
                <w:rStyle w:val="ab"/>
              </w:rPr>
              <w:lastRenderedPageBreak/>
              <w:t>сельского</w:t>
            </w:r>
            <w:proofErr w:type="gramEnd"/>
            <w:r w:rsidRPr="008243AA">
              <w:rPr>
                <w:rStyle w:val="ab"/>
              </w:rPr>
              <w:t xml:space="preserve"> поселении;</w:t>
            </w:r>
          </w:p>
          <w:p w:rsidR="00883C3E" w:rsidRPr="008243AA" w:rsidRDefault="00883C3E" w:rsidP="008C1975">
            <w:pPr>
              <w:rPr>
                <w:rStyle w:val="ab"/>
              </w:rPr>
            </w:pPr>
            <w:proofErr w:type="gramStart"/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>.2 граждане Российской Федерации, проживающие на территории Лукичевского сельского поселения не менее 5 лет имеющие трех и более несовершеннолетних детей и совместно; проживающие с ними, на земельные участки, предоставленные под строительство жилья или ведение личного подсобного хозяйства; расположенных на территории Лукичевского сельского поселения при предоставлении документов подтверждающих право на льготу:</w:t>
            </w:r>
            <w:proofErr w:type="gramEnd"/>
          </w:p>
          <w:p w:rsidR="00883C3E" w:rsidRPr="008243AA" w:rsidRDefault="00883C3E" w:rsidP="008C1975">
            <w:pPr>
              <w:rPr>
                <w:rStyle w:val="ab"/>
              </w:rPr>
            </w:pPr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>.3 граждане, проживающие на территории Лукичевского сельского поселении не менее 5 лет</w:t>
            </w:r>
            <w:proofErr w:type="gramStart"/>
            <w:r w:rsidRPr="008243AA">
              <w:rPr>
                <w:rStyle w:val="ab"/>
              </w:rPr>
              <w:t>.</w:t>
            </w:r>
            <w:proofErr w:type="gramEnd"/>
            <w:r w:rsidRPr="008243AA">
              <w:rPr>
                <w:rStyle w:val="ab"/>
              </w:rPr>
              <w:t xml:space="preserve"> </w:t>
            </w:r>
            <w:proofErr w:type="gramStart"/>
            <w:r w:rsidRPr="008243AA">
              <w:rPr>
                <w:rStyle w:val="ab"/>
              </w:rPr>
              <w:t>и</w:t>
            </w:r>
            <w:proofErr w:type="gramEnd"/>
            <w:r w:rsidRPr="008243AA">
              <w:rPr>
                <w:rStyle w:val="ab"/>
              </w:rPr>
              <w:t xml:space="preserve">меющие усыновленных (удочеренных), а также находящихся под опекой или попечительством детей, при условии воспитания этих детей не менее 3 лет, на земельные участки, предоставленные под строительство жилья или ведение личного подсобного хозяйства. расположенных на территории Лукичевского </w:t>
            </w:r>
            <w:r w:rsidRPr="008243AA">
              <w:rPr>
                <w:rStyle w:val="ab"/>
              </w:rPr>
              <w:lastRenderedPageBreak/>
              <w:t>сельского поселения при предоставлении документов, подтверждающих право на льготу.</w:t>
            </w:r>
          </w:p>
          <w:p w:rsidR="00883C3E" w:rsidRPr="008243AA" w:rsidRDefault="00883C3E" w:rsidP="008C1975">
            <w:pPr>
              <w:rPr>
                <w:rStyle w:val="ab"/>
              </w:rPr>
            </w:pPr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 xml:space="preserve">.4 </w:t>
            </w:r>
            <w:proofErr w:type="spellStart"/>
            <w:r w:rsidRPr="008243AA">
              <w:rPr>
                <w:rStyle w:val="ab"/>
              </w:rPr>
              <w:t>Граждане</w:t>
            </w:r>
            <w:proofErr w:type="gramStart"/>
            <w:r w:rsidRPr="008243AA">
              <w:rPr>
                <w:rStyle w:val="ab"/>
              </w:rPr>
              <w:t>,п</w:t>
            </w:r>
            <w:proofErr w:type="gramEnd"/>
            <w:r w:rsidRPr="008243AA">
              <w:rPr>
                <w:rStyle w:val="ab"/>
              </w:rPr>
              <w:t>ризванные</w:t>
            </w:r>
            <w:proofErr w:type="spellEnd"/>
            <w:r w:rsidRPr="008243AA">
              <w:rPr>
                <w:rStyle w:val="ab"/>
              </w:rPr>
              <w:t xml:space="preserve"> на военную службу по мобилизации в </w:t>
            </w:r>
            <w:proofErr w:type="spellStart"/>
            <w:r w:rsidRPr="008243AA">
              <w:rPr>
                <w:rStyle w:val="ab"/>
              </w:rPr>
              <w:t>Вооружонные</w:t>
            </w:r>
            <w:proofErr w:type="spellEnd"/>
            <w:r w:rsidRPr="008243AA">
              <w:rPr>
                <w:rStyle w:val="ab"/>
              </w:rPr>
              <w:t xml:space="preserve"> Силы </w:t>
            </w:r>
            <w:proofErr w:type="spellStart"/>
            <w:r w:rsidRPr="008243AA">
              <w:rPr>
                <w:rStyle w:val="ab"/>
              </w:rPr>
              <w:t>РФ,а</w:t>
            </w:r>
            <w:proofErr w:type="spellEnd"/>
            <w:r w:rsidRPr="008243AA">
              <w:rPr>
                <w:rStyle w:val="ab"/>
              </w:rPr>
              <w:t xml:space="preserve"> так же их супруга (супруг),несовершеннолетние </w:t>
            </w:r>
            <w:proofErr w:type="spellStart"/>
            <w:r w:rsidRPr="008243AA">
              <w:rPr>
                <w:rStyle w:val="ab"/>
              </w:rPr>
              <w:t>дети,родители</w:t>
            </w:r>
            <w:proofErr w:type="spellEnd"/>
            <w:r w:rsidRPr="008243AA">
              <w:rPr>
                <w:rStyle w:val="ab"/>
              </w:rPr>
              <w:t>(усыновители)</w:t>
            </w:r>
          </w:p>
          <w:p w:rsidR="00883C3E" w:rsidRPr="00A84671" w:rsidRDefault="00883C3E" w:rsidP="008C19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83C3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lastRenderedPageBreak/>
              <w:t>целесообразно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83C3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выполнено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83C3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83C3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эффективен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C3E" w:rsidRPr="00FA208B" w:rsidRDefault="00883C3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целесообразно сохранить имеющуюся льготу для перечисленных категорий граждан</w:t>
            </w:r>
          </w:p>
        </w:tc>
      </w:tr>
      <w:tr w:rsidR="00883C3E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E423A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635CCA" w:rsidRDefault="00883C3E" w:rsidP="008C1975">
            <w:r w:rsidRPr="00635CCA">
              <w:t xml:space="preserve">Освобождение от уплаты налога на имущество физических лиц, пункт 1 </w:t>
            </w:r>
            <w:r w:rsidRPr="00465B22">
              <w:t>статьи 407 НК РФ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A84671" w:rsidRDefault="00883C3E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1) ветераны боевых действий;</w:t>
            </w:r>
          </w:p>
          <w:p w:rsidR="00883C3E" w:rsidRPr="00A84671" w:rsidRDefault="00883C3E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2) инвалиды I и II групп;</w:t>
            </w:r>
          </w:p>
          <w:p w:rsidR="00883C3E" w:rsidRPr="00A84671" w:rsidRDefault="00883C3E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3) пенсионеры, получающие пенсии, назначаемые в порядке, установленном пенсионным законодательством Российской Федерации;</w:t>
            </w:r>
          </w:p>
          <w:p w:rsidR="00883C3E" w:rsidRPr="00A84671" w:rsidRDefault="00883C3E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4) физические лица, имеющие право на получение социальной поддержки в соответствии с Законом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      </w:r>
          </w:p>
          <w:p w:rsidR="00883C3E" w:rsidRPr="00A84671" w:rsidRDefault="00883C3E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>5) налогоплательщики, которым не исчислен налог к уплате в связи с применением налогоплательщиком специальных налоговых режимов;</w:t>
            </w:r>
          </w:p>
          <w:p w:rsidR="00883C3E" w:rsidRPr="00A84671" w:rsidRDefault="00883C3E" w:rsidP="008C1975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lastRenderedPageBreak/>
              <w:t>6) налогоплательщики, имеющие трех и более несовершеннолетних детей.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83C3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lastRenderedPageBreak/>
              <w:t>целесообразно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83C3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5EAE">
              <w:t>выполнено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83C3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3E" w:rsidRPr="00FA208B" w:rsidRDefault="00883C3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эффективен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C3E" w:rsidRPr="00FA208B" w:rsidRDefault="00883C3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целесообразно сохранить имеющуюся льготу для перечисленных категорий граждан</w:t>
            </w:r>
          </w:p>
        </w:tc>
      </w:tr>
      <w:tr w:rsidR="00A84671" w:rsidRPr="00FA208B" w:rsidTr="00A8467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8E423A" w:rsidP="00FA20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Default="00A84671" w:rsidP="00086124">
            <w:r>
              <w:t xml:space="preserve">Освобождение от уплаты налога на имущество физических лиц, пункт 3 </w:t>
            </w:r>
          </w:p>
          <w:p w:rsidR="00A84671" w:rsidRDefault="00A84671" w:rsidP="000D2F0D">
            <w:r>
              <w:t xml:space="preserve">Решения Собрания депутатов </w:t>
            </w:r>
            <w:r w:rsidR="00501A5A">
              <w:t>Лукиче</w:t>
            </w:r>
            <w:r>
              <w:t xml:space="preserve">вского сельского поселения от </w:t>
            </w:r>
            <w:r w:rsidR="000D2F0D">
              <w:t>14</w:t>
            </w:r>
            <w:r>
              <w:t xml:space="preserve">.11.2017 № </w:t>
            </w:r>
            <w:r w:rsidR="000D2F0D">
              <w:t>44</w:t>
            </w:r>
            <w:r>
              <w:t xml:space="preserve"> «О налоге на имущество физических лиц»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A84671" w:rsidRDefault="00A84671" w:rsidP="00086124">
            <w:pPr>
              <w:pStyle w:val="TableParagraph"/>
              <w:rPr>
                <w:sz w:val="24"/>
                <w:szCs w:val="24"/>
              </w:rPr>
            </w:pPr>
            <w:r w:rsidRPr="00A84671">
              <w:rPr>
                <w:sz w:val="24"/>
                <w:szCs w:val="24"/>
              </w:rPr>
              <w:t xml:space="preserve">граждане Российской федерации, имеющие детей-инвалидов, проживающие на территории </w:t>
            </w:r>
            <w:r w:rsidR="00501A5A">
              <w:rPr>
                <w:sz w:val="24"/>
                <w:szCs w:val="24"/>
              </w:rPr>
              <w:t>Лукиче</w:t>
            </w:r>
            <w:r w:rsidRPr="00A84671">
              <w:rPr>
                <w:sz w:val="24"/>
                <w:szCs w:val="24"/>
              </w:rPr>
              <w:t>вского сельского 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целесообразно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125EAE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125EAE">
              <w:t>выполнено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отсутствие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эффективен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671" w:rsidRPr="00FA208B" w:rsidRDefault="003A0FFB" w:rsidP="00FA208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FFB">
              <w:t>целесообразно сохранить имеющуюся льготу для перечисленных категорий граждан</w:t>
            </w:r>
          </w:p>
        </w:tc>
      </w:tr>
    </w:tbl>
    <w:p w:rsidR="00B22011" w:rsidRDefault="00B22011" w:rsidP="00A93A62">
      <w:pPr>
        <w:rPr>
          <w:lang w:bidi="ru-RU"/>
        </w:rPr>
      </w:pPr>
    </w:p>
    <w:p w:rsidR="00B22011" w:rsidRDefault="00B22011" w:rsidP="00B22011">
      <w:pPr>
        <w:rPr>
          <w:lang w:bidi="ru-RU"/>
        </w:rPr>
      </w:pPr>
    </w:p>
    <w:p w:rsidR="00B22011" w:rsidRDefault="00B22011" w:rsidP="00B22011">
      <w:pPr>
        <w:rPr>
          <w:lang w:bidi="ru-RU"/>
        </w:rPr>
      </w:pPr>
    </w:p>
    <w:p w:rsidR="00A93A62" w:rsidRPr="00B22011" w:rsidRDefault="00A93A62" w:rsidP="00B22011">
      <w:pPr>
        <w:rPr>
          <w:lang w:bidi="ru-RU"/>
        </w:rPr>
        <w:sectPr w:rsidR="00A93A62" w:rsidRPr="00B22011" w:rsidSect="006037E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92AD1" w:rsidRPr="00A93A62" w:rsidRDefault="00792AD1" w:rsidP="00792AD1">
      <w:pPr>
        <w:jc w:val="center"/>
        <w:rPr>
          <w:lang w:bidi="ru-RU"/>
        </w:rPr>
      </w:pPr>
      <w:r>
        <w:rPr>
          <w:lang w:bidi="ru-RU"/>
        </w:rPr>
        <w:lastRenderedPageBreak/>
        <w:t>П</w:t>
      </w:r>
      <w:r w:rsidRPr="00A93A62">
        <w:rPr>
          <w:lang w:bidi="ru-RU"/>
        </w:rPr>
        <w:t>аспорт</w:t>
      </w:r>
      <w:r w:rsidRPr="00E0662A">
        <w:t xml:space="preserve"> </w:t>
      </w:r>
      <w:r w:rsidRPr="00E0662A">
        <w:rPr>
          <w:lang w:bidi="ru-RU"/>
        </w:rPr>
        <w:t>налогового расхода</w:t>
      </w:r>
    </w:p>
    <w:p w:rsidR="00792AD1" w:rsidRPr="00A93A62" w:rsidRDefault="00792AD1" w:rsidP="00792AD1">
      <w:pPr>
        <w:jc w:val="center"/>
        <w:rPr>
          <w:lang w:bidi="ru-RU"/>
        </w:rPr>
      </w:pPr>
      <w:r w:rsidRPr="00A93A62">
        <w:rPr>
          <w:lang w:bidi="ru-RU"/>
        </w:rPr>
        <w:t xml:space="preserve"> </w:t>
      </w:r>
      <w:r>
        <w:rPr>
          <w:lang w:bidi="ru-RU"/>
        </w:rPr>
        <w:t>«</w:t>
      </w:r>
      <w:r w:rsidRPr="00E0662A">
        <w:rPr>
          <w:rFonts w:eastAsia="Calibri"/>
          <w:lang w:eastAsia="en-US"/>
        </w:rPr>
        <w:t xml:space="preserve">Освобождение от уплаты земельного налога, пункт 4 </w:t>
      </w:r>
      <w:r w:rsidRPr="00E0662A">
        <w:rPr>
          <w:rFonts w:eastAsia="Calibri"/>
          <w:lang w:eastAsia="en-US"/>
        </w:rPr>
        <w:br/>
        <w:t xml:space="preserve">Решения Собрания депутатов </w:t>
      </w:r>
      <w:r w:rsidR="00501A5A">
        <w:rPr>
          <w:rFonts w:eastAsia="Calibri"/>
          <w:lang w:eastAsia="en-US"/>
        </w:rPr>
        <w:t>Лукиче</w:t>
      </w:r>
      <w:r w:rsidRPr="00E0662A">
        <w:rPr>
          <w:rFonts w:eastAsia="Calibri"/>
          <w:lang w:eastAsia="en-US"/>
        </w:rPr>
        <w:t>вского сельского поселения от 2</w:t>
      </w:r>
      <w:r w:rsidR="00883C3E">
        <w:rPr>
          <w:rFonts w:eastAsia="Calibri"/>
          <w:lang w:eastAsia="en-US"/>
        </w:rPr>
        <w:t>6</w:t>
      </w:r>
      <w:r w:rsidRPr="00E0662A">
        <w:rPr>
          <w:rFonts w:eastAsia="Calibri"/>
          <w:lang w:eastAsia="en-US"/>
        </w:rPr>
        <w:t>.</w:t>
      </w:r>
      <w:r w:rsidR="000D2F0D">
        <w:rPr>
          <w:rFonts w:eastAsia="Calibri"/>
          <w:lang w:eastAsia="en-US"/>
        </w:rPr>
        <w:t>11</w:t>
      </w:r>
      <w:r w:rsidRPr="00E0662A">
        <w:rPr>
          <w:rFonts w:eastAsia="Calibri"/>
          <w:lang w:eastAsia="en-US"/>
        </w:rPr>
        <w:t>.20</w:t>
      </w:r>
      <w:r w:rsidR="00883C3E">
        <w:rPr>
          <w:rFonts w:eastAsia="Calibri"/>
          <w:lang w:eastAsia="en-US"/>
        </w:rPr>
        <w:t>22</w:t>
      </w:r>
      <w:r w:rsidRPr="00E0662A">
        <w:rPr>
          <w:rFonts w:eastAsia="Calibri"/>
          <w:lang w:eastAsia="en-US"/>
        </w:rPr>
        <w:t xml:space="preserve"> №</w:t>
      </w:r>
      <w:r w:rsidR="00883C3E">
        <w:rPr>
          <w:rFonts w:eastAsia="Calibri"/>
          <w:lang w:eastAsia="en-US"/>
        </w:rPr>
        <w:t>28</w:t>
      </w:r>
      <w:r w:rsidRPr="00E0662A">
        <w:rPr>
          <w:rFonts w:eastAsia="Calibri"/>
          <w:lang w:eastAsia="en-US"/>
        </w:rPr>
        <w:t xml:space="preserve"> «О земельном налоге»</w:t>
      </w:r>
      <w:r>
        <w:rPr>
          <w:lang w:bidi="ru-RU"/>
        </w:rPr>
        <w:t xml:space="preserve"> </w:t>
      </w:r>
      <w:r w:rsidR="00501A5A">
        <w:rPr>
          <w:lang w:bidi="ru-RU"/>
        </w:rPr>
        <w:t>Лукиче</w:t>
      </w:r>
      <w:r w:rsidRPr="00A93A62">
        <w:rPr>
          <w:lang w:bidi="ru-RU"/>
        </w:rPr>
        <w:t>вского сельского поселения</w:t>
      </w:r>
    </w:p>
    <w:p w:rsidR="00792AD1" w:rsidRPr="00A93A62" w:rsidRDefault="00792AD1" w:rsidP="00792AD1">
      <w:pPr>
        <w:rPr>
          <w:lang w:bidi="ru-RU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4463"/>
        <w:gridCol w:w="4962"/>
      </w:tblGrid>
      <w:tr w:rsidR="00792AD1" w:rsidRPr="00A93A62" w:rsidTr="00086124">
        <w:trPr>
          <w:trHeight w:val="440"/>
        </w:trPr>
        <w:tc>
          <w:tcPr>
            <w:tcW w:w="624" w:type="dxa"/>
            <w:tcBorders>
              <w:bottom w:val="double" w:sz="1" w:space="0" w:color="000000"/>
            </w:tcBorders>
          </w:tcPr>
          <w:p w:rsidR="00792AD1" w:rsidRPr="00A93A62" w:rsidRDefault="00792AD1" w:rsidP="00086124">
            <w:pPr>
              <w:jc w:val="center"/>
              <w:rPr>
                <w:lang w:bidi="ru-RU"/>
              </w:rPr>
            </w:pPr>
            <w:r w:rsidRPr="00A93A62">
              <w:rPr>
                <w:lang w:bidi="ru-RU"/>
              </w:rPr>
              <w:t>№</w:t>
            </w:r>
          </w:p>
          <w:p w:rsidR="00792AD1" w:rsidRPr="00A93A62" w:rsidRDefault="00792AD1" w:rsidP="00086124">
            <w:pPr>
              <w:jc w:val="center"/>
              <w:rPr>
                <w:lang w:bidi="ru-RU"/>
              </w:rPr>
            </w:pPr>
            <w:proofErr w:type="gramStart"/>
            <w:r w:rsidRPr="00A93A62">
              <w:rPr>
                <w:lang w:bidi="ru-RU"/>
              </w:rPr>
              <w:t>п</w:t>
            </w:r>
            <w:proofErr w:type="gramEnd"/>
            <w:r w:rsidRPr="00A93A62">
              <w:rPr>
                <w:lang w:bidi="ru-RU"/>
              </w:rPr>
              <w:t>/п</w:t>
            </w:r>
          </w:p>
        </w:tc>
        <w:tc>
          <w:tcPr>
            <w:tcW w:w="4463" w:type="dxa"/>
            <w:tcBorders>
              <w:bottom w:val="double" w:sz="1" w:space="0" w:color="000000"/>
            </w:tcBorders>
          </w:tcPr>
          <w:p w:rsidR="00792AD1" w:rsidRPr="00A93A62" w:rsidRDefault="00792AD1" w:rsidP="00086124">
            <w:pPr>
              <w:jc w:val="center"/>
              <w:rPr>
                <w:lang w:bidi="ru-RU"/>
              </w:rPr>
            </w:pPr>
            <w:r w:rsidRPr="00A93A62">
              <w:rPr>
                <w:lang w:bidi="ru-RU"/>
              </w:rPr>
              <w:t>Предоставляемая информация</w:t>
            </w:r>
          </w:p>
        </w:tc>
        <w:tc>
          <w:tcPr>
            <w:tcW w:w="4962" w:type="dxa"/>
            <w:tcBorders>
              <w:bottom w:val="double" w:sz="1" w:space="0" w:color="000000"/>
            </w:tcBorders>
          </w:tcPr>
          <w:p w:rsidR="00792AD1" w:rsidRPr="00A93A62" w:rsidRDefault="00792AD1" w:rsidP="00086124">
            <w:pPr>
              <w:jc w:val="center"/>
              <w:rPr>
                <w:lang w:bidi="ru-RU"/>
              </w:rPr>
            </w:pPr>
            <w:r w:rsidRPr="00A93A62">
              <w:rPr>
                <w:lang w:bidi="ru-RU"/>
              </w:rPr>
              <w:t>Источник данных</w:t>
            </w:r>
          </w:p>
        </w:tc>
      </w:tr>
      <w:tr w:rsidR="00792AD1" w:rsidRPr="00A93A62" w:rsidTr="00086124">
        <w:trPr>
          <w:trHeight w:val="335"/>
        </w:trPr>
        <w:tc>
          <w:tcPr>
            <w:tcW w:w="624" w:type="dxa"/>
            <w:tcBorders>
              <w:top w:val="double" w:sz="1" w:space="0" w:color="000000"/>
            </w:tcBorders>
          </w:tcPr>
          <w:p w:rsidR="00792AD1" w:rsidRPr="00A93A62" w:rsidRDefault="00792AD1" w:rsidP="00086124">
            <w:pPr>
              <w:jc w:val="center"/>
              <w:rPr>
                <w:lang w:bidi="ru-RU"/>
              </w:rPr>
            </w:pPr>
            <w:r w:rsidRPr="00A93A62">
              <w:rPr>
                <w:lang w:bidi="ru-RU"/>
              </w:rPr>
              <w:t>1</w:t>
            </w:r>
          </w:p>
        </w:tc>
        <w:tc>
          <w:tcPr>
            <w:tcW w:w="4463" w:type="dxa"/>
            <w:tcBorders>
              <w:top w:val="double" w:sz="1" w:space="0" w:color="000000"/>
            </w:tcBorders>
          </w:tcPr>
          <w:p w:rsidR="00792AD1" w:rsidRPr="00A93A62" w:rsidRDefault="00792AD1" w:rsidP="00086124">
            <w:pPr>
              <w:jc w:val="center"/>
              <w:rPr>
                <w:lang w:bidi="ru-RU"/>
              </w:rPr>
            </w:pPr>
            <w:r w:rsidRPr="00A93A62">
              <w:rPr>
                <w:lang w:bidi="ru-RU"/>
              </w:rPr>
              <w:t>2</w:t>
            </w:r>
          </w:p>
        </w:tc>
        <w:tc>
          <w:tcPr>
            <w:tcW w:w="4962" w:type="dxa"/>
            <w:tcBorders>
              <w:top w:val="double" w:sz="1" w:space="0" w:color="000000"/>
            </w:tcBorders>
          </w:tcPr>
          <w:p w:rsidR="00792AD1" w:rsidRPr="00A93A62" w:rsidRDefault="00792AD1" w:rsidP="00086124">
            <w:pPr>
              <w:jc w:val="center"/>
              <w:rPr>
                <w:lang w:bidi="ru-RU"/>
              </w:rPr>
            </w:pPr>
            <w:r w:rsidRPr="00A93A62">
              <w:rPr>
                <w:lang w:bidi="ru-RU"/>
              </w:rPr>
              <w:t>3</w:t>
            </w:r>
          </w:p>
        </w:tc>
      </w:tr>
      <w:tr w:rsidR="00792AD1" w:rsidRPr="00A93A62" w:rsidTr="00086124">
        <w:trPr>
          <w:trHeight w:val="328"/>
        </w:trPr>
        <w:tc>
          <w:tcPr>
            <w:tcW w:w="10049" w:type="dxa"/>
            <w:gridSpan w:val="3"/>
          </w:tcPr>
          <w:p w:rsidR="00792AD1" w:rsidRPr="00A93A62" w:rsidRDefault="00792AD1" w:rsidP="00086124">
            <w:pPr>
              <w:jc w:val="center"/>
              <w:rPr>
                <w:lang w:bidi="ru-RU"/>
              </w:rPr>
            </w:pPr>
            <w:r w:rsidRPr="00A93A62">
              <w:rPr>
                <w:lang w:bidi="ru-RU"/>
              </w:rPr>
              <w:t>1. Нормативные характеристики налогового расхода</w:t>
            </w:r>
          </w:p>
        </w:tc>
      </w:tr>
      <w:tr w:rsidR="00792AD1" w:rsidRPr="00A93A62" w:rsidTr="00086124">
        <w:trPr>
          <w:trHeight w:val="1060"/>
        </w:trPr>
        <w:tc>
          <w:tcPr>
            <w:tcW w:w="624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1.1.</w:t>
            </w:r>
          </w:p>
        </w:tc>
        <w:tc>
          <w:tcPr>
            <w:tcW w:w="4463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4962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>
              <w:rPr>
                <w:lang w:bidi="ru-RU"/>
              </w:rPr>
              <w:t>Земельный налог</w:t>
            </w:r>
          </w:p>
        </w:tc>
      </w:tr>
      <w:tr w:rsidR="00792AD1" w:rsidRPr="00A93A62" w:rsidTr="00086124">
        <w:trPr>
          <w:trHeight w:val="1090"/>
        </w:trPr>
        <w:tc>
          <w:tcPr>
            <w:tcW w:w="624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1.2.</w:t>
            </w:r>
          </w:p>
        </w:tc>
        <w:tc>
          <w:tcPr>
            <w:tcW w:w="4463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4962" w:type="dxa"/>
          </w:tcPr>
          <w:p w:rsidR="00792AD1" w:rsidRDefault="00792AD1" w:rsidP="00086124">
            <w:pPr>
              <w:rPr>
                <w:lang w:bidi="ru-RU"/>
              </w:rPr>
            </w:pPr>
            <w:r>
              <w:rPr>
                <w:lang w:bidi="ru-RU"/>
              </w:rPr>
              <w:t xml:space="preserve">пункт 4 </w:t>
            </w:r>
          </w:p>
          <w:p w:rsidR="00792AD1" w:rsidRPr="00A93A62" w:rsidRDefault="00792AD1" w:rsidP="000B468C">
            <w:pPr>
              <w:rPr>
                <w:lang w:bidi="ru-RU"/>
              </w:rPr>
            </w:pPr>
            <w:r>
              <w:rPr>
                <w:lang w:bidi="ru-RU"/>
              </w:rPr>
              <w:t xml:space="preserve">Решения Собрания депутатов </w:t>
            </w:r>
            <w:r w:rsidR="00501A5A">
              <w:rPr>
                <w:lang w:bidi="ru-RU"/>
              </w:rPr>
              <w:t>Лукиче</w:t>
            </w:r>
            <w:r>
              <w:rPr>
                <w:lang w:bidi="ru-RU"/>
              </w:rPr>
              <w:t xml:space="preserve">вского сельского поселения от </w:t>
            </w:r>
            <w:r w:rsidR="00883C3E" w:rsidRPr="00E0662A">
              <w:rPr>
                <w:rFonts w:eastAsia="Calibri"/>
                <w:lang w:eastAsia="en-US"/>
              </w:rPr>
              <w:t>2</w:t>
            </w:r>
            <w:r w:rsidR="00883C3E">
              <w:rPr>
                <w:rFonts w:eastAsia="Calibri"/>
                <w:lang w:eastAsia="en-US"/>
              </w:rPr>
              <w:t>6</w:t>
            </w:r>
            <w:r w:rsidR="00883C3E" w:rsidRPr="00E0662A">
              <w:rPr>
                <w:rFonts w:eastAsia="Calibri"/>
                <w:lang w:eastAsia="en-US"/>
              </w:rPr>
              <w:t>.</w:t>
            </w:r>
            <w:r w:rsidR="00883C3E">
              <w:rPr>
                <w:rFonts w:eastAsia="Calibri"/>
                <w:lang w:eastAsia="en-US"/>
              </w:rPr>
              <w:t>11</w:t>
            </w:r>
            <w:r w:rsidR="00883C3E" w:rsidRPr="00E0662A">
              <w:rPr>
                <w:rFonts w:eastAsia="Calibri"/>
                <w:lang w:eastAsia="en-US"/>
              </w:rPr>
              <w:t>.20</w:t>
            </w:r>
            <w:r w:rsidR="00883C3E">
              <w:rPr>
                <w:rFonts w:eastAsia="Calibri"/>
                <w:lang w:eastAsia="en-US"/>
              </w:rPr>
              <w:t>22</w:t>
            </w:r>
            <w:r w:rsidR="00883C3E" w:rsidRPr="00E0662A">
              <w:rPr>
                <w:rFonts w:eastAsia="Calibri"/>
                <w:lang w:eastAsia="en-US"/>
              </w:rPr>
              <w:t xml:space="preserve"> №</w:t>
            </w:r>
            <w:r w:rsidR="00883C3E">
              <w:rPr>
                <w:rFonts w:eastAsia="Calibri"/>
                <w:lang w:eastAsia="en-US"/>
              </w:rPr>
              <w:t>28</w:t>
            </w:r>
            <w:r w:rsidR="00883C3E">
              <w:rPr>
                <w:lang w:bidi="ru-RU"/>
              </w:rPr>
              <w:t xml:space="preserve"> </w:t>
            </w:r>
            <w:r>
              <w:rPr>
                <w:lang w:bidi="ru-RU"/>
              </w:rPr>
              <w:t>«О земельном налоге»</w:t>
            </w:r>
          </w:p>
        </w:tc>
      </w:tr>
      <w:tr w:rsidR="00792AD1" w:rsidRPr="00A93A62" w:rsidTr="00086124">
        <w:trPr>
          <w:trHeight w:val="1092"/>
        </w:trPr>
        <w:tc>
          <w:tcPr>
            <w:tcW w:w="624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1.3.</w:t>
            </w:r>
          </w:p>
        </w:tc>
        <w:tc>
          <w:tcPr>
            <w:tcW w:w="4463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962" w:type="dxa"/>
          </w:tcPr>
          <w:p w:rsidR="00883C3E" w:rsidRPr="008243AA" w:rsidRDefault="00883C3E" w:rsidP="00883C3E">
            <w:pPr>
              <w:rPr>
                <w:rStyle w:val="ab"/>
              </w:rPr>
            </w:pPr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 xml:space="preserve">.1 граждане Российской Федерации, имеющие в составе семьи детей-инвалидов, проживающие на территории Лукичевского </w:t>
            </w:r>
            <w:proofErr w:type="gramStart"/>
            <w:r w:rsidRPr="008243AA">
              <w:rPr>
                <w:rStyle w:val="ab"/>
              </w:rPr>
              <w:t>сельского</w:t>
            </w:r>
            <w:proofErr w:type="gramEnd"/>
            <w:r w:rsidRPr="008243AA">
              <w:rPr>
                <w:rStyle w:val="ab"/>
              </w:rPr>
              <w:t xml:space="preserve"> поселении;</w:t>
            </w:r>
          </w:p>
          <w:p w:rsidR="00883C3E" w:rsidRPr="008243AA" w:rsidRDefault="00883C3E" w:rsidP="00883C3E">
            <w:pPr>
              <w:rPr>
                <w:rStyle w:val="ab"/>
              </w:rPr>
            </w:pPr>
            <w:proofErr w:type="gramStart"/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>.2 граждане Российской Федерации, проживающие на территории Лукичевского сельского поселения не менее 5 лет имеющие трех и более несовершеннолетних детей и совместно; проживающие с ними, на земельные участки, предоставленные под строительство жилья или ведение личного подсобного хозяйства; расположенных на территории Лукичевского сельского поселения при предоставлении документов подтверждающих право на льготу:</w:t>
            </w:r>
            <w:proofErr w:type="gramEnd"/>
          </w:p>
          <w:p w:rsidR="00883C3E" w:rsidRPr="008243AA" w:rsidRDefault="00883C3E" w:rsidP="00883C3E">
            <w:pPr>
              <w:rPr>
                <w:rStyle w:val="ab"/>
              </w:rPr>
            </w:pPr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>.3 граждане, проживающие на территории Лукичевского сельского поселении не менее 5 лет</w:t>
            </w:r>
            <w:proofErr w:type="gramStart"/>
            <w:r w:rsidRPr="008243AA">
              <w:rPr>
                <w:rStyle w:val="ab"/>
              </w:rPr>
              <w:t>.</w:t>
            </w:r>
            <w:proofErr w:type="gramEnd"/>
            <w:r w:rsidRPr="008243AA">
              <w:rPr>
                <w:rStyle w:val="ab"/>
              </w:rPr>
              <w:t xml:space="preserve"> </w:t>
            </w:r>
            <w:proofErr w:type="gramStart"/>
            <w:r w:rsidRPr="008243AA">
              <w:rPr>
                <w:rStyle w:val="ab"/>
              </w:rPr>
              <w:t>и</w:t>
            </w:r>
            <w:proofErr w:type="gramEnd"/>
            <w:r w:rsidRPr="008243AA">
              <w:rPr>
                <w:rStyle w:val="ab"/>
              </w:rPr>
              <w:t>меющие усыновленных (удочеренных), а также находящихся под опекой или попечительством детей, при условии воспитания этих детей не менее 3 лет, на земельные участки, предоставленные под строительство жилья или ведение личного подсобного хозяйства. расположенных на территории Лукичевского сельского поселения при предоставлении документов, подтверждающих право на льготу.</w:t>
            </w:r>
          </w:p>
          <w:p w:rsidR="00883C3E" w:rsidRPr="008243AA" w:rsidRDefault="00883C3E" w:rsidP="00883C3E">
            <w:pPr>
              <w:rPr>
                <w:rStyle w:val="ab"/>
              </w:rPr>
            </w:pPr>
            <w:r>
              <w:rPr>
                <w:rStyle w:val="ab"/>
              </w:rPr>
              <w:t>4</w:t>
            </w:r>
            <w:r w:rsidRPr="008243AA">
              <w:rPr>
                <w:rStyle w:val="ab"/>
              </w:rPr>
              <w:t xml:space="preserve">.4 </w:t>
            </w:r>
            <w:proofErr w:type="spellStart"/>
            <w:r w:rsidRPr="008243AA">
              <w:rPr>
                <w:rStyle w:val="ab"/>
              </w:rPr>
              <w:t>Граждане</w:t>
            </w:r>
            <w:proofErr w:type="gramStart"/>
            <w:r w:rsidRPr="008243AA">
              <w:rPr>
                <w:rStyle w:val="ab"/>
              </w:rPr>
              <w:t>,п</w:t>
            </w:r>
            <w:proofErr w:type="gramEnd"/>
            <w:r w:rsidRPr="008243AA">
              <w:rPr>
                <w:rStyle w:val="ab"/>
              </w:rPr>
              <w:t>ризванные</w:t>
            </w:r>
            <w:proofErr w:type="spellEnd"/>
            <w:r w:rsidRPr="008243AA">
              <w:rPr>
                <w:rStyle w:val="ab"/>
              </w:rPr>
              <w:t xml:space="preserve"> на военную службу по мобилизации в </w:t>
            </w:r>
            <w:proofErr w:type="spellStart"/>
            <w:r w:rsidRPr="008243AA">
              <w:rPr>
                <w:rStyle w:val="ab"/>
              </w:rPr>
              <w:t>Вооружонные</w:t>
            </w:r>
            <w:proofErr w:type="spellEnd"/>
            <w:r w:rsidRPr="008243AA">
              <w:rPr>
                <w:rStyle w:val="ab"/>
              </w:rPr>
              <w:t xml:space="preserve"> Силы </w:t>
            </w:r>
            <w:proofErr w:type="spellStart"/>
            <w:r w:rsidRPr="008243AA">
              <w:rPr>
                <w:rStyle w:val="ab"/>
              </w:rPr>
              <w:t>РФ,а</w:t>
            </w:r>
            <w:proofErr w:type="spellEnd"/>
            <w:r w:rsidRPr="008243AA">
              <w:rPr>
                <w:rStyle w:val="ab"/>
              </w:rPr>
              <w:t xml:space="preserve"> так же их супруга (супруг),несовершеннолетние </w:t>
            </w:r>
            <w:proofErr w:type="spellStart"/>
            <w:r w:rsidRPr="008243AA">
              <w:rPr>
                <w:rStyle w:val="ab"/>
              </w:rPr>
              <w:t>дети,родители</w:t>
            </w:r>
            <w:proofErr w:type="spellEnd"/>
            <w:r w:rsidRPr="008243AA">
              <w:rPr>
                <w:rStyle w:val="ab"/>
              </w:rPr>
              <w:t>(усыновители)</w:t>
            </w:r>
          </w:p>
          <w:p w:rsidR="00883C3E" w:rsidRPr="008243AA" w:rsidRDefault="00883C3E" w:rsidP="00883C3E">
            <w:pPr>
              <w:rPr>
                <w:rStyle w:val="ab"/>
              </w:rPr>
            </w:pPr>
          </w:p>
          <w:p w:rsidR="00792AD1" w:rsidRPr="00A93A62" w:rsidRDefault="00792AD1" w:rsidP="00086124">
            <w:pPr>
              <w:rPr>
                <w:lang w:bidi="ru-RU"/>
              </w:rPr>
            </w:pPr>
          </w:p>
        </w:tc>
      </w:tr>
      <w:tr w:rsidR="00792AD1" w:rsidRPr="00A93A62" w:rsidTr="00086124">
        <w:trPr>
          <w:trHeight w:val="657"/>
        </w:trPr>
        <w:tc>
          <w:tcPr>
            <w:tcW w:w="624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lastRenderedPageBreak/>
              <w:t>1.4.</w:t>
            </w:r>
          </w:p>
        </w:tc>
        <w:tc>
          <w:tcPr>
            <w:tcW w:w="4463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Условия предоставления налоговых льгот,</w:t>
            </w:r>
            <w:r>
              <w:rPr>
                <w:lang w:bidi="ru-RU"/>
              </w:rPr>
              <w:t xml:space="preserve"> освобождений и иных </w:t>
            </w:r>
            <w:r w:rsidRPr="00A93A62">
              <w:rPr>
                <w:lang w:bidi="ru-RU"/>
              </w:rPr>
              <w:t>преференций</w:t>
            </w:r>
          </w:p>
        </w:tc>
        <w:tc>
          <w:tcPr>
            <w:tcW w:w="4962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>
              <w:rPr>
                <w:lang w:bidi="ru-RU"/>
              </w:rPr>
              <w:t>информация отсутствует</w:t>
            </w:r>
          </w:p>
        </w:tc>
      </w:tr>
      <w:tr w:rsidR="00792AD1" w:rsidRPr="00A93A62" w:rsidTr="00086124">
        <w:trPr>
          <w:trHeight w:val="735"/>
        </w:trPr>
        <w:tc>
          <w:tcPr>
            <w:tcW w:w="624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1.5.</w:t>
            </w:r>
          </w:p>
        </w:tc>
        <w:tc>
          <w:tcPr>
            <w:tcW w:w="4463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Целевая категория плательщиков налогов,</w:t>
            </w:r>
            <w:r>
              <w:rPr>
                <w:lang w:bidi="ru-RU"/>
              </w:rPr>
              <w:t xml:space="preserve"> </w:t>
            </w:r>
            <w:r w:rsidRPr="00A93A62">
              <w:rPr>
                <w:lang w:bidi="ru-RU"/>
              </w:rPr>
              <w:t>для которых предусмотрены налоговые льготы, освобождения и иные преференции</w:t>
            </w:r>
          </w:p>
        </w:tc>
        <w:tc>
          <w:tcPr>
            <w:tcW w:w="4962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>
              <w:rPr>
                <w:lang w:bidi="ru-RU"/>
              </w:rPr>
              <w:t>социальная</w:t>
            </w:r>
          </w:p>
        </w:tc>
      </w:tr>
      <w:tr w:rsidR="00792AD1" w:rsidRPr="00A93A62" w:rsidTr="00086124">
        <w:trPr>
          <w:trHeight w:val="747"/>
        </w:trPr>
        <w:tc>
          <w:tcPr>
            <w:tcW w:w="624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1.6.</w:t>
            </w:r>
          </w:p>
        </w:tc>
        <w:tc>
          <w:tcPr>
            <w:tcW w:w="4463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Даты вступления в силу нормативных правовых актов, устанавливающих налоговые льготы,</w:t>
            </w:r>
            <w:r>
              <w:rPr>
                <w:lang w:bidi="ru-RU"/>
              </w:rPr>
              <w:t xml:space="preserve"> </w:t>
            </w:r>
            <w:r w:rsidRPr="00A93A62">
              <w:rPr>
                <w:lang w:bidi="ru-RU"/>
              </w:rPr>
              <w:t>освобождения и иные преференции</w:t>
            </w:r>
          </w:p>
        </w:tc>
        <w:tc>
          <w:tcPr>
            <w:tcW w:w="4962" w:type="dxa"/>
          </w:tcPr>
          <w:p w:rsidR="00792AD1" w:rsidRPr="00E0662A" w:rsidRDefault="00792AD1" w:rsidP="003D0CB1">
            <w:pPr>
              <w:rPr>
                <w:highlight w:val="yellow"/>
                <w:lang w:bidi="ru-RU"/>
              </w:rPr>
            </w:pPr>
            <w:r w:rsidRPr="00792AD1">
              <w:rPr>
                <w:lang w:bidi="ru-RU"/>
              </w:rPr>
              <w:t>01.01.20</w:t>
            </w:r>
            <w:r w:rsidR="003D0CB1">
              <w:rPr>
                <w:lang w:bidi="ru-RU"/>
              </w:rPr>
              <w:t>23</w:t>
            </w:r>
            <w:r>
              <w:rPr>
                <w:lang w:bidi="ru-RU"/>
              </w:rPr>
              <w:t xml:space="preserve"> года</w:t>
            </w:r>
          </w:p>
        </w:tc>
      </w:tr>
      <w:tr w:rsidR="00792AD1" w:rsidRPr="00A93A62" w:rsidTr="00086124">
        <w:trPr>
          <w:trHeight w:val="759"/>
        </w:trPr>
        <w:tc>
          <w:tcPr>
            <w:tcW w:w="624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1.7.</w:t>
            </w:r>
          </w:p>
        </w:tc>
        <w:tc>
          <w:tcPr>
            <w:tcW w:w="4463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Даты вступления в силу нормативных правовых актов, отменяющих налоговые льготы,</w:t>
            </w:r>
            <w:r>
              <w:rPr>
                <w:lang w:bidi="ru-RU"/>
              </w:rPr>
              <w:t xml:space="preserve"> </w:t>
            </w:r>
            <w:r w:rsidRPr="00A93A62">
              <w:rPr>
                <w:lang w:bidi="ru-RU"/>
              </w:rPr>
              <w:t>освобождения и иные преференции</w:t>
            </w:r>
          </w:p>
        </w:tc>
        <w:tc>
          <w:tcPr>
            <w:tcW w:w="4962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>
              <w:rPr>
                <w:lang w:bidi="ru-RU"/>
              </w:rPr>
              <w:t>информация отсутствует</w:t>
            </w:r>
          </w:p>
        </w:tc>
      </w:tr>
      <w:tr w:rsidR="00792AD1" w:rsidRPr="00A93A62" w:rsidTr="00086124">
        <w:trPr>
          <w:trHeight w:val="328"/>
        </w:trPr>
        <w:tc>
          <w:tcPr>
            <w:tcW w:w="10049" w:type="dxa"/>
            <w:gridSpan w:val="3"/>
          </w:tcPr>
          <w:p w:rsidR="00792AD1" w:rsidRPr="00A93A62" w:rsidRDefault="00792AD1" w:rsidP="00086124">
            <w:pPr>
              <w:jc w:val="center"/>
              <w:rPr>
                <w:lang w:bidi="ru-RU"/>
              </w:rPr>
            </w:pPr>
            <w:r w:rsidRPr="00A93A62">
              <w:rPr>
                <w:lang w:bidi="ru-RU"/>
              </w:rPr>
              <w:t>2. Целевые характеристики налогового расхода</w:t>
            </w:r>
          </w:p>
        </w:tc>
      </w:tr>
      <w:tr w:rsidR="00792AD1" w:rsidRPr="00A93A62" w:rsidTr="00086124">
        <w:trPr>
          <w:trHeight w:val="657"/>
        </w:trPr>
        <w:tc>
          <w:tcPr>
            <w:tcW w:w="624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2.1.</w:t>
            </w:r>
          </w:p>
        </w:tc>
        <w:tc>
          <w:tcPr>
            <w:tcW w:w="4463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 xml:space="preserve">Целевая категория налоговых расходов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>вского</w:t>
            </w:r>
            <w:r>
              <w:rPr>
                <w:lang w:bidi="ru-RU"/>
              </w:rPr>
              <w:t xml:space="preserve"> </w:t>
            </w:r>
            <w:r w:rsidRPr="00A93A62">
              <w:rPr>
                <w:lang w:bidi="ru-RU"/>
              </w:rPr>
              <w:t>сельского поселения</w:t>
            </w:r>
          </w:p>
        </w:tc>
        <w:tc>
          <w:tcPr>
            <w:tcW w:w="4962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>
              <w:rPr>
                <w:lang w:bidi="ru-RU"/>
              </w:rPr>
              <w:t>социальная</w:t>
            </w:r>
          </w:p>
        </w:tc>
      </w:tr>
      <w:tr w:rsidR="00792AD1" w:rsidRPr="00A93A62" w:rsidTr="00086124">
        <w:trPr>
          <w:trHeight w:val="657"/>
        </w:trPr>
        <w:tc>
          <w:tcPr>
            <w:tcW w:w="624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2.2.</w:t>
            </w:r>
          </w:p>
        </w:tc>
        <w:tc>
          <w:tcPr>
            <w:tcW w:w="4463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Цели предоставления налоговых льгот,</w:t>
            </w:r>
          </w:p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освобождений и иных преференций</w:t>
            </w:r>
          </w:p>
        </w:tc>
        <w:tc>
          <w:tcPr>
            <w:tcW w:w="4962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792AD1">
              <w:rPr>
                <w:lang w:bidi="ru-RU"/>
              </w:rPr>
              <w:t xml:space="preserve">предоставление мер социальной поддержки отдельным категориям граждан </w:t>
            </w:r>
            <w:r w:rsidR="00501A5A">
              <w:rPr>
                <w:lang w:bidi="ru-RU"/>
              </w:rPr>
              <w:t>Лукиче</w:t>
            </w:r>
            <w:r w:rsidRPr="00792AD1">
              <w:rPr>
                <w:lang w:bidi="ru-RU"/>
              </w:rPr>
              <w:t>вского сельского поселения</w:t>
            </w:r>
          </w:p>
        </w:tc>
      </w:tr>
      <w:tr w:rsidR="00792AD1" w:rsidRPr="00A93A62" w:rsidTr="00086124">
        <w:trPr>
          <w:trHeight w:val="2228"/>
        </w:trPr>
        <w:tc>
          <w:tcPr>
            <w:tcW w:w="624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2.3.</w:t>
            </w:r>
          </w:p>
        </w:tc>
        <w:tc>
          <w:tcPr>
            <w:tcW w:w="4463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 xml:space="preserve">Наименования муниципальных программ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поселения, наименования нормативных правовых актов, определяющих цели социально-экономического развития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поселения, не относящиеся к муниципальным программам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поселения, в </w:t>
            </w:r>
            <w:proofErr w:type="gramStart"/>
            <w:r w:rsidRPr="00A93A62">
              <w:rPr>
                <w:lang w:bidi="ru-RU"/>
              </w:rPr>
              <w:t>целях</w:t>
            </w:r>
            <w:proofErr w:type="gramEnd"/>
            <w:r w:rsidRPr="00A93A62">
              <w:rPr>
                <w:lang w:bidi="ru-RU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4962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7B6B10">
              <w:rPr>
                <w:lang w:bidi="ru-RU"/>
              </w:rPr>
              <w:t xml:space="preserve">Муниципальная программа </w:t>
            </w:r>
            <w:r w:rsidR="00501A5A">
              <w:rPr>
                <w:lang w:bidi="ru-RU"/>
              </w:rPr>
              <w:t>Лукиче</w:t>
            </w:r>
            <w:r w:rsidRPr="007B6B10">
              <w:rPr>
                <w:lang w:bidi="ru-RU"/>
              </w:rPr>
              <w:t>вского сельского поселения «Муниципальная политика»</w:t>
            </w:r>
          </w:p>
        </w:tc>
      </w:tr>
      <w:tr w:rsidR="00792AD1" w:rsidRPr="00A93A62" w:rsidTr="00086124">
        <w:trPr>
          <w:trHeight w:val="1151"/>
        </w:trPr>
        <w:tc>
          <w:tcPr>
            <w:tcW w:w="624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2.4.</w:t>
            </w:r>
          </w:p>
        </w:tc>
        <w:tc>
          <w:tcPr>
            <w:tcW w:w="4463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 xml:space="preserve">Наименования структурных элементов муниципальных программ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поселения, в </w:t>
            </w:r>
            <w:proofErr w:type="gramStart"/>
            <w:r w:rsidRPr="00A93A62">
              <w:rPr>
                <w:lang w:bidi="ru-RU"/>
              </w:rPr>
              <w:t>целях</w:t>
            </w:r>
            <w:proofErr w:type="gramEnd"/>
            <w:r w:rsidRPr="00A93A62">
              <w:rPr>
                <w:lang w:bidi="ru-RU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4962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792AD1">
              <w:rPr>
                <w:lang w:bidi="ru-RU"/>
              </w:rPr>
              <w:t>Подпрограмма  «Социальная поддержка отдельных категорий граждан</w:t>
            </w:r>
          </w:p>
        </w:tc>
      </w:tr>
      <w:tr w:rsidR="00792AD1" w:rsidRPr="00A93A62" w:rsidTr="00086124">
        <w:trPr>
          <w:trHeight w:val="2259"/>
        </w:trPr>
        <w:tc>
          <w:tcPr>
            <w:tcW w:w="624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2.5.</w:t>
            </w:r>
          </w:p>
        </w:tc>
        <w:tc>
          <w:tcPr>
            <w:tcW w:w="4463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 xml:space="preserve">Показатели (индикаторы) достижения целей муниципальных программ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 и (или) целей социально- экономического развития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поселения, не относящихся к муниципальным программам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поселения, в связи с предоставлением налоговых </w:t>
            </w:r>
            <w:r w:rsidRPr="00A93A62">
              <w:rPr>
                <w:lang w:bidi="ru-RU"/>
              </w:rPr>
              <w:lastRenderedPageBreak/>
              <w:t>льгот, освобождений и иных преференций</w:t>
            </w:r>
          </w:p>
        </w:tc>
        <w:tc>
          <w:tcPr>
            <w:tcW w:w="4962" w:type="dxa"/>
          </w:tcPr>
          <w:p w:rsidR="00792AD1" w:rsidRDefault="00792AD1" w:rsidP="00792AD1">
            <w:pPr>
              <w:rPr>
                <w:lang w:bidi="ru-RU"/>
              </w:rPr>
            </w:pPr>
            <w:r>
              <w:rPr>
                <w:lang w:bidi="ru-RU"/>
              </w:rPr>
              <w:lastRenderedPageBreak/>
              <w:t xml:space="preserve">Соответствие налоговых льгот и пониженных ставок (налоговых расходов) целям муниципальной программы </w:t>
            </w:r>
            <w:r w:rsidR="00501A5A">
              <w:rPr>
                <w:lang w:bidi="ru-RU"/>
              </w:rPr>
              <w:t>Лукиче</w:t>
            </w:r>
            <w:r>
              <w:rPr>
                <w:lang w:bidi="ru-RU"/>
              </w:rPr>
              <w:t xml:space="preserve">вского сельского поселения и (или) целей социально-экономического развития </w:t>
            </w:r>
            <w:r w:rsidR="00501A5A">
              <w:rPr>
                <w:lang w:bidi="ru-RU"/>
              </w:rPr>
              <w:t>Лукиче</w:t>
            </w:r>
            <w:r>
              <w:rPr>
                <w:lang w:bidi="ru-RU"/>
              </w:rPr>
              <w:t>вского сельского поселения;</w:t>
            </w:r>
          </w:p>
          <w:p w:rsidR="00792AD1" w:rsidRDefault="00792AD1" w:rsidP="00792AD1">
            <w:pPr>
              <w:rPr>
                <w:lang w:bidi="ru-RU"/>
              </w:rPr>
            </w:pPr>
            <w:r>
              <w:rPr>
                <w:lang w:bidi="ru-RU"/>
              </w:rPr>
              <w:t xml:space="preserve">Востребованность плательщиками предоставленных льгот (соотношением численности плательщиков, </w:t>
            </w:r>
            <w:r>
              <w:rPr>
                <w:lang w:bidi="ru-RU"/>
              </w:rPr>
              <w:lastRenderedPageBreak/>
              <w:t>воспользовавшихся правом на льготы, и общей численности плательщиков)</w:t>
            </w:r>
          </w:p>
          <w:p w:rsidR="00792AD1" w:rsidRDefault="00792AD1" w:rsidP="00792AD1">
            <w:pPr>
              <w:rPr>
                <w:lang w:bidi="ru-RU"/>
              </w:rPr>
            </w:pPr>
            <w:r>
              <w:rPr>
                <w:lang w:bidi="ru-RU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законодательством;</w:t>
            </w:r>
          </w:p>
          <w:p w:rsidR="00792AD1" w:rsidRPr="00A93A62" w:rsidRDefault="00792AD1" w:rsidP="00792AD1">
            <w:pPr>
              <w:rPr>
                <w:lang w:bidi="ru-RU"/>
              </w:rPr>
            </w:pPr>
            <w:r>
              <w:rPr>
                <w:lang w:bidi="ru-RU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</w:tr>
      <w:tr w:rsidR="00792AD1" w:rsidRPr="00A93A62" w:rsidTr="00086124">
        <w:trPr>
          <w:trHeight w:val="2263"/>
        </w:trPr>
        <w:tc>
          <w:tcPr>
            <w:tcW w:w="624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lastRenderedPageBreak/>
              <w:t>2.6.</w:t>
            </w:r>
          </w:p>
        </w:tc>
        <w:tc>
          <w:tcPr>
            <w:tcW w:w="4463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 xml:space="preserve">Значения показателей (индикаторов) достижения целей муниципальных программ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 и (или) целей социально-экономического развития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поселения, не относящихся к муниципальным программам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поселения, в связи </w:t>
            </w:r>
            <w:proofErr w:type="gramStart"/>
            <w:r w:rsidRPr="00A93A62">
              <w:rPr>
                <w:lang w:bidi="ru-RU"/>
              </w:rPr>
              <w:t>с</w:t>
            </w:r>
            <w:proofErr w:type="gramEnd"/>
          </w:p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предоставлением налоговых льгот, освобождений и иных преференций</w:t>
            </w:r>
          </w:p>
        </w:tc>
        <w:tc>
          <w:tcPr>
            <w:tcW w:w="4962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>
              <w:rPr>
                <w:lang w:bidi="ru-RU"/>
              </w:rPr>
              <w:t>Выполнение критериев</w:t>
            </w:r>
          </w:p>
        </w:tc>
      </w:tr>
      <w:tr w:rsidR="00792AD1" w:rsidRPr="00A93A62" w:rsidTr="00086124">
        <w:trPr>
          <w:trHeight w:val="1341"/>
        </w:trPr>
        <w:tc>
          <w:tcPr>
            <w:tcW w:w="624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2.7.</w:t>
            </w:r>
          </w:p>
        </w:tc>
        <w:tc>
          <w:tcPr>
            <w:tcW w:w="4463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 и (или) целей социально-экономического развития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поселения, не относящихся к муниципальным программам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>вского</w:t>
            </w:r>
          </w:p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4962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792AD1">
              <w:rPr>
                <w:lang w:bidi="ru-RU"/>
              </w:rPr>
              <w:t>Выполнение критериев</w:t>
            </w:r>
          </w:p>
        </w:tc>
      </w:tr>
      <w:tr w:rsidR="00792AD1" w:rsidRPr="00A93A62" w:rsidTr="00086124">
        <w:trPr>
          <w:trHeight w:val="335"/>
        </w:trPr>
        <w:tc>
          <w:tcPr>
            <w:tcW w:w="10049" w:type="dxa"/>
            <w:gridSpan w:val="3"/>
          </w:tcPr>
          <w:p w:rsidR="00792AD1" w:rsidRPr="00A93A62" w:rsidRDefault="00792AD1" w:rsidP="00086124">
            <w:pPr>
              <w:jc w:val="center"/>
              <w:rPr>
                <w:lang w:bidi="ru-RU"/>
              </w:rPr>
            </w:pPr>
            <w:r w:rsidRPr="00A93A62">
              <w:rPr>
                <w:lang w:bidi="ru-RU"/>
              </w:rPr>
              <w:t>3. Фискальные характеристики налогового расхода</w:t>
            </w:r>
          </w:p>
        </w:tc>
      </w:tr>
      <w:tr w:rsidR="00792AD1" w:rsidRPr="00A93A62" w:rsidTr="00086124">
        <w:trPr>
          <w:trHeight w:val="1396"/>
        </w:trPr>
        <w:tc>
          <w:tcPr>
            <w:tcW w:w="624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3.1.</w:t>
            </w:r>
          </w:p>
        </w:tc>
        <w:tc>
          <w:tcPr>
            <w:tcW w:w="4463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Объем налоговых льгот, освобождений и иных преференций, предоставленных для плательщиков налогов, в соответствии с налоговым законодательством за отчетный год и за год, предшествующий отчетному году (тыс. рублей)</w:t>
            </w:r>
          </w:p>
        </w:tc>
        <w:tc>
          <w:tcPr>
            <w:tcW w:w="4962" w:type="dxa"/>
          </w:tcPr>
          <w:p w:rsidR="00792AD1" w:rsidRDefault="00792AD1" w:rsidP="00086124">
            <w:pPr>
              <w:rPr>
                <w:lang w:bidi="ru-RU"/>
              </w:rPr>
            </w:pPr>
            <w:r>
              <w:rPr>
                <w:lang w:bidi="ru-RU"/>
              </w:rPr>
              <w:t>20</w:t>
            </w:r>
            <w:r w:rsidR="00AD0762">
              <w:rPr>
                <w:lang w:bidi="ru-RU"/>
              </w:rPr>
              <w:t>2</w:t>
            </w:r>
            <w:r w:rsidR="003D0CB1">
              <w:rPr>
                <w:lang w:bidi="ru-RU"/>
              </w:rPr>
              <w:t>2</w:t>
            </w:r>
            <w:r>
              <w:rPr>
                <w:lang w:bidi="ru-RU"/>
              </w:rPr>
              <w:t xml:space="preserve"> год – </w:t>
            </w:r>
            <w:r w:rsidR="003D0CB1">
              <w:rPr>
                <w:lang w:bidi="ru-RU"/>
              </w:rPr>
              <w:t>1</w:t>
            </w:r>
            <w:r>
              <w:rPr>
                <w:lang w:bidi="ru-RU"/>
              </w:rPr>
              <w:t xml:space="preserve">,0 т. </w:t>
            </w:r>
            <w:proofErr w:type="spellStart"/>
            <w:r>
              <w:rPr>
                <w:lang w:bidi="ru-RU"/>
              </w:rPr>
              <w:t>руб</w:t>
            </w:r>
            <w:proofErr w:type="spellEnd"/>
            <w:r>
              <w:rPr>
                <w:lang w:bidi="ru-RU"/>
              </w:rPr>
              <w:t>;</w:t>
            </w:r>
          </w:p>
          <w:p w:rsidR="00792AD1" w:rsidRPr="00A93A62" w:rsidRDefault="00792AD1" w:rsidP="003D0CB1">
            <w:pPr>
              <w:rPr>
                <w:lang w:bidi="ru-RU"/>
              </w:rPr>
            </w:pPr>
            <w:r>
              <w:rPr>
                <w:lang w:bidi="ru-RU"/>
              </w:rPr>
              <w:t>20</w:t>
            </w:r>
            <w:r w:rsidR="00AD0762">
              <w:rPr>
                <w:lang w:bidi="ru-RU"/>
              </w:rPr>
              <w:t>2</w:t>
            </w:r>
            <w:r w:rsidR="003D0CB1">
              <w:rPr>
                <w:lang w:bidi="ru-RU"/>
              </w:rPr>
              <w:t>3</w:t>
            </w:r>
            <w:r>
              <w:rPr>
                <w:lang w:bidi="ru-RU"/>
              </w:rPr>
              <w:t xml:space="preserve"> год – </w:t>
            </w:r>
            <w:r w:rsidR="003D0CB1">
              <w:rPr>
                <w:lang w:bidi="ru-RU"/>
              </w:rPr>
              <w:t>1</w:t>
            </w:r>
            <w:r>
              <w:rPr>
                <w:lang w:bidi="ru-RU"/>
              </w:rPr>
              <w:t>,0 т. руб.</w:t>
            </w:r>
          </w:p>
        </w:tc>
      </w:tr>
      <w:tr w:rsidR="00792AD1" w:rsidRPr="00A93A62" w:rsidTr="00086124">
        <w:trPr>
          <w:trHeight w:val="1388"/>
        </w:trPr>
        <w:tc>
          <w:tcPr>
            <w:tcW w:w="624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3.2.</w:t>
            </w:r>
          </w:p>
        </w:tc>
        <w:tc>
          <w:tcPr>
            <w:tcW w:w="4463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(тыс. рублей)</w:t>
            </w:r>
          </w:p>
        </w:tc>
        <w:tc>
          <w:tcPr>
            <w:tcW w:w="4962" w:type="dxa"/>
          </w:tcPr>
          <w:p w:rsidR="00792AD1" w:rsidRPr="00A93A62" w:rsidRDefault="00792AD1" w:rsidP="003D0CB1">
            <w:pPr>
              <w:rPr>
                <w:lang w:bidi="ru-RU"/>
              </w:rPr>
            </w:pPr>
            <w:r>
              <w:rPr>
                <w:lang w:bidi="ru-RU"/>
              </w:rPr>
              <w:t>20</w:t>
            </w:r>
            <w:r w:rsidR="00AD0762">
              <w:rPr>
                <w:lang w:bidi="ru-RU"/>
              </w:rPr>
              <w:t>2</w:t>
            </w:r>
            <w:r w:rsidR="003D0CB1">
              <w:rPr>
                <w:lang w:bidi="ru-RU"/>
              </w:rPr>
              <w:t>4</w:t>
            </w:r>
            <w:r>
              <w:rPr>
                <w:lang w:bidi="ru-RU"/>
              </w:rPr>
              <w:t xml:space="preserve"> год – </w:t>
            </w:r>
            <w:r w:rsidR="009B4362">
              <w:rPr>
                <w:lang w:bidi="ru-RU"/>
              </w:rPr>
              <w:t>0</w:t>
            </w:r>
            <w:r>
              <w:rPr>
                <w:lang w:bidi="ru-RU"/>
              </w:rPr>
              <w:t>,0 т. руб.</w:t>
            </w:r>
          </w:p>
        </w:tc>
      </w:tr>
      <w:tr w:rsidR="00792AD1" w:rsidRPr="00A93A62" w:rsidTr="00086124">
        <w:trPr>
          <w:trHeight w:val="1422"/>
        </w:trPr>
        <w:tc>
          <w:tcPr>
            <w:tcW w:w="624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lastRenderedPageBreak/>
              <w:t>3.3.</w:t>
            </w:r>
          </w:p>
        </w:tc>
        <w:tc>
          <w:tcPr>
            <w:tcW w:w="4463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</w:t>
            </w:r>
          </w:p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Ростовской области (единиц)</w:t>
            </w:r>
          </w:p>
        </w:tc>
        <w:tc>
          <w:tcPr>
            <w:tcW w:w="4962" w:type="dxa"/>
          </w:tcPr>
          <w:p w:rsidR="00792AD1" w:rsidRDefault="00792AD1" w:rsidP="00086124">
            <w:pPr>
              <w:rPr>
                <w:lang w:bidi="ru-RU"/>
              </w:rPr>
            </w:pPr>
            <w:r>
              <w:rPr>
                <w:lang w:bidi="ru-RU"/>
              </w:rPr>
              <w:t>20</w:t>
            </w:r>
            <w:r w:rsidR="00AD0762">
              <w:rPr>
                <w:lang w:bidi="ru-RU"/>
              </w:rPr>
              <w:t>2</w:t>
            </w:r>
            <w:r w:rsidR="003D0CB1">
              <w:rPr>
                <w:lang w:bidi="ru-RU"/>
              </w:rPr>
              <w:t>3</w:t>
            </w:r>
            <w:r>
              <w:rPr>
                <w:lang w:bidi="ru-RU"/>
              </w:rPr>
              <w:t xml:space="preserve"> год – </w:t>
            </w:r>
            <w:r w:rsidR="008E423A">
              <w:rPr>
                <w:lang w:bidi="ru-RU"/>
              </w:rPr>
              <w:t>1</w:t>
            </w:r>
            <w:r w:rsidR="003D0CB1">
              <w:rPr>
                <w:lang w:bidi="ru-RU"/>
              </w:rPr>
              <w:t>8</w:t>
            </w:r>
            <w:r>
              <w:rPr>
                <w:lang w:bidi="ru-RU"/>
              </w:rPr>
              <w:t xml:space="preserve"> чел;</w:t>
            </w:r>
          </w:p>
          <w:p w:rsidR="00792AD1" w:rsidRPr="00A93A62" w:rsidRDefault="00792AD1" w:rsidP="00AD0762">
            <w:pPr>
              <w:rPr>
                <w:lang w:bidi="ru-RU"/>
              </w:rPr>
            </w:pPr>
          </w:p>
        </w:tc>
      </w:tr>
      <w:tr w:rsidR="00792AD1" w:rsidRPr="00A93A62" w:rsidTr="00086124">
        <w:trPr>
          <w:trHeight w:val="1828"/>
        </w:trPr>
        <w:tc>
          <w:tcPr>
            <w:tcW w:w="624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3.4.</w:t>
            </w:r>
          </w:p>
        </w:tc>
        <w:tc>
          <w:tcPr>
            <w:tcW w:w="4463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 xml:space="preserve">Базовый объем налогов, задекларированный для уплаты в бюджет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>вского сельского поселения плательщиками налогов, имеющими право на налоговые льготы, освобождения и иные преференции, установленные налоговым законодательством</w:t>
            </w:r>
          </w:p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Ростовской области (тыс. рублей)</w:t>
            </w:r>
          </w:p>
        </w:tc>
        <w:tc>
          <w:tcPr>
            <w:tcW w:w="4962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8302DC">
              <w:rPr>
                <w:lang w:bidi="ru-RU"/>
              </w:rPr>
              <w:t>информация отсутствует</w:t>
            </w:r>
          </w:p>
        </w:tc>
      </w:tr>
      <w:tr w:rsidR="00792AD1" w:rsidRPr="00A93A62" w:rsidTr="00086124">
        <w:trPr>
          <w:trHeight w:val="2577"/>
        </w:trPr>
        <w:tc>
          <w:tcPr>
            <w:tcW w:w="624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>3.5.</w:t>
            </w:r>
          </w:p>
        </w:tc>
        <w:tc>
          <w:tcPr>
            <w:tcW w:w="4463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A93A62">
              <w:rPr>
                <w:lang w:bidi="ru-RU"/>
              </w:rPr>
              <w:t xml:space="preserve">Объем налогов, задекларированный для уплаты в бюджет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>вского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 Ростовской области, за 6 лет, предшествующих отчетному финансовому году (тыс. рублей)</w:t>
            </w:r>
          </w:p>
        </w:tc>
        <w:tc>
          <w:tcPr>
            <w:tcW w:w="4962" w:type="dxa"/>
          </w:tcPr>
          <w:p w:rsidR="00792AD1" w:rsidRPr="00A93A62" w:rsidRDefault="00792AD1" w:rsidP="00086124">
            <w:pPr>
              <w:rPr>
                <w:lang w:bidi="ru-RU"/>
              </w:rPr>
            </w:pPr>
            <w:r w:rsidRPr="008302DC">
              <w:rPr>
                <w:lang w:bidi="ru-RU"/>
              </w:rPr>
              <w:t>информация отсутствует</w:t>
            </w:r>
          </w:p>
        </w:tc>
      </w:tr>
    </w:tbl>
    <w:p w:rsidR="00792AD1" w:rsidRDefault="00792AD1" w:rsidP="00792AD1">
      <w:pPr>
        <w:jc w:val="center"/>
        <w:rPr>
          <w:lang w:bidi="ru-RU"/>
        </w:rPr>
      </w:pPr>
    </w:p>
    <w:p w:rsidR="00BB2986" w:rsidRPr="00A93A62" w:rsidRDefault="00BB2986" w:rsidP="00BB2986">
      <w:pPr>
        <w:jc w:val="center"/>
        <w:rPr>
          <w:lang w:bidi="ru-RU"/>
        </w:rPr>
      </w:pPr>
      <w:r>
        <w:rPr>
          <w:lang w:bidi="ru-RU"/>
        </w:rPr>
        <w:t>П</w:t>
      </w:r>
      <w:r w:rsidRPr="00A93A62">
        <w:rPr>
          <w:lang w:bidi="ru-RU"/>
        </w:rPr>
        <w:t>аспорт</w:t>
      </w:r>
      <w:r w:rsidRPr="00E0662A">
        <w:t xml:space="preserve"> </w:t>
      </w:r>
      <w:r w:rsidRPr="00E0662A">
        <w:rPr>
          <w:lang w:bidi="ru-RU"/>
        </w:rPr>
        <w:t>налогового расхода</w:t>
      </w:r>
    </w:p>
    <w:p w:rsidR="00BB2986" w:rsidRDefault="00BB2986" w:rsidP="00BB2986">
      <w:pPr>
        <w:jc w:val="center"/>
        <w:rPr>
          <w:rFonts w:eastAsia="Calibri"/>
          <w:lang w:eastAsia="en-US"/>
        </w:rPr>
      </w:pPr>
      <w:r w:rsidRPr="00A93A62">
        <w:rPr>
          <w:lang w:bidi="ru-RU"/>
        </w:rPr>
        <w:t xml:space="preserve"> </w:t>
      </w:r>
      <w:r>
        <w:rPr>
          <w:lang w:bidi="ru-RU"/>
        </w:rPr>
        <w:t>«</w:t>
      </w:r>
      <w:r w:rsidRPr="00BB2986">
        <w:rPr>
          <w:rFonts w:eastAsia="Calibri"/>
          <w:lang w:eastAsia="en-US"/>
        </w:rPr>
        <w:t>Освобождение от уплаты налога на иму</w:t>
      </w:r>
      <w:r>
        <w:rPr>
          <w:rFonts w:eastAsia="Calibri"/>
          <w:lang w:eastAsia="en-US"/>
        </w:rPr>
        <w:t xml:space="preserve">щество физических лиц, пункт 1 </w:t>
      </w:r>
      <w:r w:rsidRPr="00BB2986">
        <w:rPr>
          <w:rFonts w:eastAsia="Calibri"/>
          <w:lang w:eastAsia="en-US"/>
        </w:rPr>
        <w:t>статьи 407 НК РФ</w:t>
      </w:r>
      <w:r>
        <w:rPr>
          <w:rFonts w:eastAsia="Calibri"/>
          <w:lang w:eastAsia="en-US"/>
        </w:rPr>
        <w:t xml:space="preserve">» </w:t>
      </w:r>
    </w:p>
    <w:p w:rsidR="00BB2986" w:rsidRPr="00792AD1" w:rsidRDefault="00501A5A" w:rsidP="00BB2986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Лукиче</w:t>
      </w:r>
      <w:r w:rsidR="00BB2986">
        <w:rPr>
          <w:rFonts w:eastAsia="Calibri"/>
          <w:lang w:eastAsia="en-US"/>
        </w:rPr>
        <w:t>вского сельского поселения</w:t>
      </w:r>
    </w:p>
    <w:p w:rsidR="00BB2986" w:rsidRPr="00A93A62" w:rsidRDefault="00BB2986" w:rsidP="00BB2986">
      <w:pPr>
        <w:rPr>
          <w:lang w:bidi="ru-RU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4463"/>
        <w:gridCol w:w="4962"/>
      </w:tblGrid>
      <w:tr w:rsidR="00BB2986" w:rsidRPr="00A93A62" w:rsidTr="00501A5A">
        <w:trPr>
          <w:trHeight w:val="440"/>
        </w:trPr>
        <w:tc>
          <w:tcPr>
            <w:tcW w:w="624" w:type="dxa"/>
            <w:tcBorders>
              <w:bottom w:val="double" w:sz="1" w:space="0" w:color="000000"/>
            </w:tcBorders>
          </w:tcPr>
          <w:p w:rsidR="00BB2986" w:rsidRPr="00A93A62" w:rsidRDefault="00BB2986" w:rsidP="00501A5A">
            <w:pPr>
              <w:jc w:val="center"/>
              <w:rPr>
                <w:lang w:bidi="ru-RU"/>
              </w:rPr>
            </w:pPr>
            <w:r w:rsidRPr="00A93A62">
              <w:rPr>
                <w:lang w:bidi="ru-RU"/>
              </w:rPr>
              <w:t>№</w:t>
            </w:r>
          </w:p>
          <w:p w:rsidR="00BB2986" w:rsidRPr="00A93A62" w:rsidRDefault="00BB2986" w:rsidP="00501A5A">
            <w:pPr>
              <w:jc w:val="center"/>
              <w:rPr>
                <w:lang w:bidi="ru-RU"/>
              </w:rPr>
            </w:pPr>
            <w:proofErr w:type="gramStart"/>
            <w:r w:rsidRPr="00A93A62">
              <w:rPr>
                <w:lang w:bidi="ru-RU"/>
              </w:rPr>
              <w:t>п</w:t>
            </w:r>
            <w:proofErr w:type="gramEnd"/>
            <w:r w:rsidRPr="00A93A62">
              <w:rPr>
                <w:lang w:bidi="ru-RU"/>
              </w:rPr>
              <w:t>/п</w:t>
            </w:r>
          </w:p>
        </w:tc>
        <w:tc>
          <w:tcPr>
            <w:tcW w:w="4463" w:type="dxa"/>
            <w:tcBorders>
              <w:bottom w:val="double" w:sz="1" w:space="0" w:color="000000"/>
            </w:tcBorders>
          </w:tcPr>
          <w:p w:rsidR="00BB2986" w:rsidRPr="00A93A62" w:rsidRDefault="00BB2986" w:rsidP="00501A5A">
            <w:pPr>
              <w:jc w:val="center"/>
              <w:rPr>
                <w:lang w:bidi="ru-RU"/>
              </w:rPr>
            </w:pPr>
            <w:r w:rsidRPr="00A93A62">
              <w:rPr>
                <w:lang w:bidi="ru-RU"/>
              </w:rPr>
              <w:t>Предоставляемая информация</w:t>
            </w:r>
          </w:p>
        </w:tc>
        <w:tc>
          <w:tcPr>
            <w:tcW w:w="4962" w:type="dxa"/>
            <w:tcBorders>
              <w:bottom w:val="double" w:sz="1" w:space="0" w:color="000000"/>
            </w:tcBorders>
          </w:tcPr>
          <w:p w:rsidR="00BB2986" w:rsidRPr="00A93A62" w:rsidRDefault="00BB2986" w:rsidP="00501A5A">
            <w:pPr>
              <w:jc w:val="center"/>
              <w:rPr>
                <w:lang w:bidi="ru-RU"/>
              </w:rPr>
            </w:pPr>
            <w:r w:rsidRPr="00A93A62">
              <w:rPr>
                <w:lang w:bidi="ru-RU"/>
              </w:rPr>
              <w:t>Источник данных</w:t>
            </w:r>
          </w:p>
        </w:tc>
      </w:tr>
      <w:tr w:rsidR="00BB2986" w:rsidRPr="00A93A62" w:rsidTr="00501A5A">
        <w:trPr>
          <w:trHeight w:val="335"/>
        </w:trPr>
        <w:tc>
          <w:tcPr>
            <w:tcW w:w="624" w:type="dxa"/>
            <w:tcBorders>
              <w:top w:val="double" w:sz="1" w:space="0" w:color="000000"/>
            </w:tcBorders>
          </w:tcPr>
          <w:p w:rsidR="00BB2986" w:rsidRPr="00A93A62" w:rsidRDefault="00BB2986" w:rsidP="00501A5A">
            <w:pPr>
              <w:jc w:val="center"/>
              <w:rPr>
                <w:lang w:bidi="ru-RU"/>
              </w:rPr>
            </w:pPr>
            <w:r w:rsidRPr="00A93A62">
              <w:rPr>
                <w:lang w:bidi="ru-RU"/>
              </w:rPr>
              <w:t>1</w:t>
            </w:r>
          </w:p>
        </w:tc>
        <w:tc>
          <w:tcPr>
            <w:tcW w:w="4463" w:type="dxa"/>
            <w:tcBorders>
              <w:top w:val="double" w:sz="1" w:space="0" w:color="000000"/>
            </w:tcBorders>
          </w:tcPr>
          <w:p w:rsidR="00BB2986" w:rsidRPr="00A93A62" w:rsidRDefault="00BB2986" w:rsidP="00501A5A">
            <w:pPr>
              <w:jc w:val="center"/>
              <w:rPr>
                <w:lang w:bidi="ru-RU"/>
              </w:rPr>
            </w:pPr>
            <w:r w:rsidRPr="00A93A62">
              <w:rPr>
                <w:lang w:bidi="ru-RU"/>
              </w:rPr>
              <w:t>2</w:t>
            </w:r>
          </w:p>
        </w:tc>
        <w:tc>
          <w:tcPr>
            <w:tcW w:w="4962" w:type="dxa"/>
            <w:tcBorders>
              <w:top w:val="double" w:sz="1" w:space="0" w:color="000000"/>
            </w:tcBorders>
          </w:tcPr>
          <w:p w:rsidR="00BB2986" w:rsidRPr="00A93A62" w:rsidRDefault="00BB2986" w:rsidP="00501A5A">
            <w:pPr>
              <w:jc w:val="center"/>
              <w:rPr>
                <w:lang w:bidi="ru-RU"/>
              </w:rPr>
            </w:pPr>
            <w:r w:rsidRPr="00A93A62">
              <w:rPr>
                <w:lang w:bidi="ru-RU"/>
              </w:rPr>
              <w:t>3</w:t>
            </w:r>
          </w:p>
        </w:tc>
      </w:tr>
      <w:tr w:rsidR="00BB2986" w:rsidRPr="00A93A62" w:rsidTr="00501A5A">
        <w:trPr>
          <w:trHeight w:val="328"/>
        </w:trPr>
        <w:tc>
          <w:tcPr>
            <w:tcW w:w="10049" w:type="dxa"/>
            <w:gridSpan w:val="3"/>
          </w:tcPr>
          <w:p w:rsidR="00BB2986" w:rsidRPr="00A93A62" w:rsidRDefault="00BB2986" w:rsidP="00501A5A">
            <w:pPr>
              <w:jc w:val="center"/>
              <w:rPr>
                <w:lang w:bidi="ru-RU"/>
              </w:rPr>
            </w:pPr>
            <w:r w:rsidRPr="00A93A62">
              <w:rPr>
                <w:lang w:bidi="ru-RU"/>
              </w:rPr>
              <w:t>1. Нормативные характеристики налогового расхода</w:t>
            </w:r>
          </w:p>
        </w:tc>
      </w:tr>
      <w:tr w:rsidR="00BB2986" w:rsidRPr="00A93A62" w:rsidTr="00501A5A">
        <w:trPr>
          <w:trHeight w:val="1060"/>
        </w:trPr>
        <w:tc>
          <w:tcPr>
            <w:tcW w:w="624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1.1.</w:t>
            </w:r>
          </w:p>
        </w:tc>
        <w:tc>
          <w:tcPr>
            <w:tcW w:w="4463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4962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>
              <w:rPr>
                <w:lang w:bidi="ru-RU"/>
              </w:rPr>
              <w:t>Налог на имущество физических лиц</w:t>
            </w:r>
          </w:p>
        </w:tc>
      </w:tr>
      <w:tr w:rsidR="00BB2986" w:rsidRPr="00A93A62" w:rsidTr="00501A5A">
        <w:trPr>
          <w:trHeight w:val="1090"/>
        </w:trPr>
        <w:tc>
          <w:tcPr>
            <w:tcW w:w="624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1.2.</w:t>
            </w:r>
          </w:p>
        </w:tc>
        <w:tc>
          <w:tcPr>
            <w:tcW w:w="4463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4962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BB2986">
              <w:rPr>
                <w:lang w:bidi="ru-RU"/>
              </w:rPr>
              <w:t>пункт 1 статьи 407 НК РФ</w:t>
            </w:r>
          </w:p>
        </w:tc>
      </w:tr>
      <w:tr w:rsidR="00BB2986" w:rsidRPr="00A93A62" w:rsidTr="00501A5A">
        <w:trPr>
          <w:trHeight w:val="1092"/>
        </w:trPr>
        <w:tc>
          <w:tcPr>
            <w:tcW w:w="624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1.3.</w:t>
            </w:r>
          </w:p>
        </w:tc>
        <w:tc>
          <w:tcPr>
            <w:tcW w:w="4463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962" w:type="dxa"/>
          </w:tcPr>
          <w:p w:rsidR="00BB2986" w:rsidRDefault="00BB2986" w:rsidP="00BB2986">
            <w:pPr>
              <w:rPr>
                <w:lang w:bidi="ru-RU"/>
              </w:rPr>
            </w:pPr>
            <w:r>
              <w:rPr>
                <w:lang w:bidi="ru-RU"/>
              </w:rPr>
              <w:t>1) ветераны боевых действий;</w:t>
            </w:r>
          </w:p>
          <w:p w:rsidR="00BB2986" w:rsidRDefault="00BB2986" w:rsidP="00BB2986">
            <w:pPr>
              <w:rPr>
                <w:lang w:bidi="ru-RU"/>
              </w:rPr>
            </w:pPr>
            <w:r>
              <w:rPr>
                <w:lang w:bidi="ru-RU"/>
              </w:rPr>
              <w:t>2) инвалиды I и II групп;</w:t>
            </w:r>
          </w:p>
          <w:p w:rsidR="00BB2986" w:rsidRDefault="00BB2986" w:rsidP="00BB2986">
            <w:pPr>
              <w:rPr>
                <w:lang w:bidi="ru-RU"/>
              </w:rPr>
            </w:pPr>
            <w:r>
              <w:rPr>
                <w:lang w:bidi="ru-RU"/>
              </w:rPr>
              <w:t>3) пенсионеры, получающие пенсии, назначаемые в порядке, установленном пенсионным законодательством Российской Федерации;</w:t>
            </w:r>
          </w:p>
          <w:p w:rsidR="00BB2986" w:rsidRDefault="00BB2986" w:rsidP="00BB2986">
            <w:pPr>
              <w:rPr>
                <w:lang w:bidi="ru-RU"/>
              </w:rPr>
            </w:pPr>
            <w:r>
              <w:rPr>
                <w:lang w:bidi="ru-RU"/>
              </w:rPr>
              <w:t xml:space="preserve">4) физические лица, имеющие право на получение социальной поддержки в соответствии с Законом Российской Федерации от 15 мая 1991 года N 1244-1 "О </w:t>
            </w:r>
            <w:r>
              <w:rPr>
                <w:lang w:bidi="ru-RU"/>
              </w:rPr>
              <w:lastRenderedPageBreak/>
              <w:t>социальной защите граждан, подвергшихся воздействию радиации вследствие катастрофы на Чернобыльской АЭС";</w:t>
            </w:r>
          </w:p>
          <w:p w:rsidR="00BB2986" w:rsidRDefault="00BB2986" w:rsidP="00BB2986">
            <w:pPr>
              <w:rPr>
                <w:lang w:bidi="ru-RU"/>
              </w:rPr>
            </w:pPr>
            <w:r>
              <w:rPr>
                <w:lang w:bidi="ru-RU"/>
              </w:rPr>
              <w:t>5) налогоплательщики, которым не исчислен налог к уплате в связи с применением налогоплательщиком специальных налоговых режимов;</w:t>
            </w:r>
          </w:p>
          <w:p w:rsidR="00BB2986" w:rsidRPr="00A93A62" w:rsidRDefault="00BB2986" w:rsidP="00BB2986">
            <w:pPr>
              <w:rPr>
                <w:lang w:bidi="ru-RU"/>
              </w:rPr>
            </w:pPr>
            <w:r>
              <w:rPr>
                <w:lang w:bidi="ru-RU"/>
              </w:rPr>
              <w:t>6) налогоплательщики, имеющие трех и более несовершеннолетних детей.</w:t>
            </w:r>
          </w:p>
        </w:tc>
      </w:tr>
      <w:tr w:rsidR="00BB2986" w:rsidRPr="00A93A62" w:rsidTr="00501A5A">
        <w:trPr>
          <w:trHeight w:val="657"/>
        </w:trPr>
        <w:tc>
          <w:tcPr>
            <w:tcW w:w="624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lastRenderedPageBreak/>
              <w:t>1.4.</w:t>
            </w:r>
          </w:p>
        </w:tc>
        <w:tc>
          <w:tcPr>
            <w:tcW w:w="4463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Условия предоставления налоговых льгот,</w:t>
            </w:r>
            <w:r>
              <w:rPr>
                <w:lang w:bidi="ru-RU"/>
              </w:rPr>
              <w:t xml:space="preserve"> освобождений и иных </w:t>
            </w:r>
            <w:r w:rsidRPr="00A93A62">
              <w:rPr>
                <w:lang w:bidi="ru-RU"/>
              </w:rPr>
              <w:t>преференций</w:t>
            </w:r>
          </w:p>
        </w:tc>
        <w:tc>
          <w:tcPr>
            <w:tcW w:w="4962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>
              <w:rPr>
                <w:lang w:bidi="ru-RU"/>
              </w:rPr>
              <w:t>информация отсутствует</w:t>
            </w:r>
          </w:p>
        </w:tc>
      </w:tr>
      <w:tr w:rsidR="00BB2986" w:rsidRPr="00A93A62" w:rsidTr="00501A5A">
        <w:trPr>
          <w:trHeight w:val="735"/>
        </w:trPr>
        <w:tc>
          <w:tcPr>
            <w:tcW w:w="624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1.5.</w:t>
            </w:r>
          </w:p>
        </w:tc>
        <w:tc>
          <w:tcPr>
            <w:tcW w:w="4463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Целевая категория плательщиков налогов,</w:t>
            </w:r>
            <w:r>
              <w:rPr>
                <w:lang w:bidi="ru-RU"/>
              </w:rPr>
              <w:t xml:space="preserve"> </w:t>
            </w:r>
            <w:r w:rsidRPr="00A93A62">
              <w:rPr>
                <w:lang w:bidi="ru-RU"/>
              </w:rPr>
              <w:t>для которых предусмотрены налоговые льготы, освобождения и иные преференции</w:t>
            </w:r>
          </w:p>
        </w:tc>
        <w:tc>
          <w:tcPr>
            <w:tcW w:w="4962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>
              <w:rPr>
                <w:lang w:bidi="ru-RU"/>
              </w:rPr>
              <w:t>социальная</w:t>
            </w:r>
          </w:p>
        </w:tc>
      </w:tr>
      <w:tr w:rsidR="00BB2986" w:rsidRPr="00A93A62" w:rsidTr="00501A5A">
        <w:trPr>
          <w:trHeight w:val="747"/>
        </w:trPr>
        <w:tc>
          <w:tcPr>
            <w:tcW w:w="624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1.6.</w:t>
            </w:r>
          </w:p>
        </w:tc>
        <w:tc>
          <w:tcPr>
            <w:tcW w:w="4463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Даты вступления в силу нормативных правовых актов, устанавливающих налоговые льготы,</w:t>
            </w:r>
            <w:r>
              <w:rPr>
                <w:lang w:bidi="ru-RU"/>
              </w:rPr>
              <w:t xml:space="preserve"> </w:t>
            </w:r>
            <w:r w:rsidRPr="00A93A62">
              <w:rPr>
                <w:lang w:bidi="ru-RU"/>
              </w:rPr>
              <w:t>освобождения и иные преференции</w:t>
            </w:r>
          </w:p>
        </w:tc>
        <w:tc>
          <w:tcPr>
            <w:tcW w:w="4962" w:type="dxa"/>
          </w:tcPr>
          <w:p w:rsidR="00BB2986" w:rsidRPr="00E0662A" w:rsidRDefault="003D0CB1" w:rsidP="003D0CB1">
            <w:pPr>
              <w:rPr>
                <w:highlight w:val="yellow"/>
                <w:lang w:bidi="ru-RU"/>
              </w:rPr>
            </w:pPr>
            <w:r>
              <w:rPr>
                <w:lang w:bidi="ru-RU"/>
              </w:rPr>
              <w:t>01.01.2023</w:t>
            </w:r>
            <w:r w:rsidR="00BB2986">
              <w:rPr>
                <w:lang w:bidi="ru-RU"/>
              </w:rPr>
              <w:t xml:space="preserve"> года</w:t>
            </w:r>
          </w:p>
        </w:tc>
      </w:tr>
      <w:tr w:rsidR="00BB2986" w:rsidRPr="00A93A62" w:rsidTr="00501A5A">
        <w:trPr>
          <w:trHeight w:val="759"/>
        </w:trPr>
        <w:tc>
          <w:tcPr>
            <w:tcW w:w="624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1.7.</w:t>
            </w:r>
          </w:p>
        </w:tc>
        <w:tc>
          <w:tcPr>
            <w:tcW w:w="4463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Даты вступления в силу нормативных правовых актов, отменяющих налоговые льготы,</w:t>
            </w:r>
            <w:r>
              <w:rPr>
                <w:lang w:bidi="ru-RU"/>
              </w:rPr>
              <w:t xml:space="preserve"> </w:t>
            </w:r>
            <w:r w:rsidRPr="00A93A62">
              <w:rPr>
                <w:lang w:bidi="ru-RU"/>
              </w:rPr>
              <w:t>освобождения и иные преференции</w:t>
            </w:r>
          </w:p>
        </w:tc>
        <w:tc>
          <w:tcPr>
            <w:tcW w:w="4962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>
              <w:rPr>
                <w:lang w:bidi="ru-RU"/>
              </w:rPr>
              <w:t>информация отсутствует</w:t>
            </w:r>
          </w:p>
        </w:tc>
      </w:tr>
      <w:tr w:rsidR="00BB2986" w:rsidRPr="00A93A62" w:rsidTr="00501A5A">
        <w:trPr>
          <w:trHeight w:val="328"/>
        </w:trPr>
        <w:tc>
          <w:tcPr>
            <w:tcW w:w="10049" w:type="dxa"/>
            <w:gridSpan w:val="3"/>
          </w:tcPr>
          <w:p w:rsidR="00BB2986" w:rsidRPr="00A93A62" w:rsidRDefault="00BB2986" w:rsidP="00501A5A">
            <w:pPr>
              <w:jc w:val="center"/>
              <w:rPr>
                <w:lang w:bidi="ru-RU"/>
              </w:rPr>
            </w:pPr>
            <w:r w:rsidRPr="00A93A62">
              <w:rPr>
                <w:lang w:bidi="ru-RU"/>
              </w:rPr>
              <w:t>2. Целевые характеристики налогового расхода</w:t>
            </w:r>
          </w:p>
        </w:tc>
      </w:tr>
      <w:tr w:rsidR="00BB2986" w:rsidRPr="00A93A62" w:rsidTr="00501A5A">
        <w:trPr>
          <w:trHeight w:val="657"/>
        </w:trPr>
        <w:tc>
          <w:tcPr>
            <w:tcW w:w="624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2.1.</w:t>
            </w:r>
          </w:p>
        </w:tc>
        <w:tc>
          <w:tcPr>
            <w:tcW w:w="4463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 xml:space="preserve">Целевая категория налоговых расходов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>вского</w:t>
            </w:r>
            <w:r>
              <w:rPr>
                <w:lang w:bidi="ru-RU"/>
              </w:rPr>
              <w:t xml:space="preserve"> </w:t>
            </w:r>
            <w:r w:rsidRPr="00A93A62">
              <w:rPr>
                <w:lang w:bidi="ru-RU"/>
              </w:rPr>
              <w:t>сельского поселения</w:t>
            </w:r>
          </w:p>
        </w:tc>
        <w:tc>
          <w:tcPr>
            <w:tcW w:w="4962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>
              <w:rPr>
                <w:lang w:bidi="ru-RU"/>
              </w:rPr>
              <w:t>социальная</w:t>
            </w:r>
          </w:p>
        </w:tc>
      </w:tr>
      <w:tr w:rsidR="00BB2986" w:rsidRPr="00A93A62" w:rsidTr="00501A5A">
        <w:trPr>
          <w:trHeight w:val="657"/>
        </w:trPr>
        <w:tc>
          <w:tcPr>
            <w:tcW w:w="624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2.2.</w:t>
            </w:r>
          </w:p>
        </w:tc>
        <w:tc>
          <w:tcPr>
            <w:tcW w:w="4463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Цели предоставления налоговых льгот,</w:t>
            </w:r>
          </w:p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освобождений и иных преференций</w:t>
            </w:r>
          </w:p>
        </w:tc>
        <w:tc>
          <w:tcPr>
            <w:tcW w:w="4962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792AD1">
              <w:rPr>
                <w:lang w:bidi="ru-RU"/>
              </w:rPr>
              <w:t xml:space="preserve">предоставление мер социальной поддержки отдельным категориям граждан </w:t>
            </w:r>
            <w:r w:rsidR="00501A5A">
              <w:rPr>
                <w:lang w:bidi="ru-RU"/>
              </w:rPr>
              <w:t>Лукиче</w:t>
            </w:r>
            <w:r w:rsidRPr="00792AD1">
              <w:rPr>
                <w:lang w:bidi="ru-RU"/>
              </w:rPr>
              <w:t>вского сельского поселения</w:t>
            </w:r>
          </w:p>
        </w:tc>
      </w:tr>
      <w:tr w:rsidR="00BB2986" w:rsidRPr="00A93A62" w:rsidTr="00501A5A">
        <w:trPr>
          <w:trHeight w:val="2228"/>
        </w:trPr>
        <w:tc>
          <w:tcPr>
            <w:tcW w:w="624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2.3.</w:t>
            </w:r>
          </w:p>
        </w:tc>
        <w:tc>
          <w:tcPr>
            <w:tcW w:w="4463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 xml:space="preserve">Наименования муниципальных программ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поселения, наименования нормативных правовых актов, определяющих цели социально-экономического развития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поселения, не относящиеся к муниципальным программам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поселения, в </w:t>
            </w:r>
            <w:proofErr w:type="gramStart"/>
            <w:r w:rsidRPr="00A93A62">
              <w:rPr>
                <w:lang w:bidi="ru-RU"/>
              </w:rPr>
              <w:t>целях</w:t>
            </w:r>
            <w:proofErr w:type="gramEnd"/>
            <w:r w:rsidRPr="00A93A62">
              <w:rPr>
                <w:lang w:bidi="ru-RU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4962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7B6B10">
              <w:rPr>
                <w:lang w:bidi="ru-RU"/>
              </w:rPr>
              <w:t xml:space="preserve">Муниципальная программа </w:t>
            </w:r>
            <w:r w:rsidR="00501A5A">
              <w:rPr>
                <w:lang w:bidi="ru-RU"/>
              </w:rPr>
              <w:t>Лукиче</w:t>
            </w:r>
            <w:r w:rsidRPr="007B6B10">
              <w:rPr>
                <w:lang w:bidi="ru-RU"/>
              </w:rPr>
              <w:t>вского сельского поселения «</w:t>
            </w:r>
            <w:r w:rsidR="005953B9" w:rsidRPr="005953B9">
              <w:rPr>
                <w:lang w:bidi="ru-RU"/>
              </w:rPr>
              <w:t>Социальная поддержка отдельных категорий граждан</w:t>
            </w:r>
            <w:r w:rsidRPr="007B6B10">
              <w:rPr>
                <w:lang w:bidi="ru-RU"/>
              </w:rPr>
              <w:t>»</w:t>
            </w:r>
          </w:p>
        </w:tc>
      </w:tr>
      <w:tr w:rsidR="00BB2986" w:rsidRPr="00A93A62" w:rsidTr="00501A5A">
        <w:trPr>
          <w:trHeight w:val="1151"/>
        </w:trPr>
        <w:tc>
          <w:tcPr>
            <w:tcW w:w="624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2.4.</w:t>
            </w:r>
          </w:p>
        </w:tc>
        <w:tc>
          <w:tcPr>
            <w:tcW w:w="4463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 xml:space="preserve">Наименования структурных элементов муниципальных программ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поселения, в </w:t>
            </w:r>
            <w:proofErr w:type="gramStart"/>
            <w:r w:rsidRPr="00A93A62">
              <w:rPr>
                <w:lang w:bidi="ru-RU"/>
              </w:rPr>
              <w:t>целях</w:t>
            </w:r>
            <w:proofErr w:type="gramEnd"/>
            <w:r w:rsidRPr="00A93A62">
              <w:rPr>
                <w:lang w:bidi="ru-RU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4962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792AD1">
              <w:rPr>
                <w:lang w:bidi="ru-RU"/>
              </w:rPr>
              <w:t>Подпрограмма  «Социальная поддержка отдельных категорий граждан</w:t>
            </w:r>
          </w:p>
        </w:tc>
      </w:tr>
      <w:tr w:rsidR="00BB2986" w:rsidRPr="00A93A62" w:rsidTr="00501A5A">
        <w:trPr>
          <w:trHeight w:val="286"/>
        </w:trPr>
        <w:tc>
          <w:tcPr>
            <w:tcW w:w="624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2.5.</w:t>
            </w:r>
          </w:p>
        </w:tc>
        <w:tc>
          <w:tcPr>
            <w:tcW w:w="4463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 xml:space="preserve">Показатели (индикаторы) достижения целей муниципальных программ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 и (или) целей социально- экономического </w:t>
            </w:r>
            <w:r w:rsidRPr="00A93A62">
              <w:rPr>
                <w:lang w:bidi="ru-RU"/>
              </w:rPr>
              <w:lastRenderedPageBreak/>
              <w:t xml:space="preserve">развития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поселения, не относящихся к муниципальным программам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>вского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4962" w:type="dxa"/>
          </w:tcPr>
          <w:p w:rsidR="00BB2986" w:rsidRDefault="00BB2986" w:rsidP="00501A5A">
            <w:pPr>
              <w:rPr>
                <w:lang w:bidi="ru-RU"/>
              </w:rPr>
            </w:pPr>
            <w:r>
              <w:rPr>
                <w:lang w:bidi="ru-RU"/>
              </w:rPr>
              <w:lastRenderedPageBreak/>
              <w:t xml:space="preserve">Соответствие налоговых льгот и пониженных ставок (налоговых расходов) целям муниципальной программы </w:t>
            </w:r>
            <w:r w:rsidR="00501A5A">
              <w:rPr>
                <w:lang w:bidi="ru-RU"/>
              </w:rPr>
              <w:t>Лукиче</w:t>
            </w:r>
            <w:r>
              <w:rPr>
                <w:lang w:bidi="ru-RU"/>
              </w:rPr>
              <w:t xml:space="preserve">вского сельского поселения и (или) целей </w:t>
            </w:r>
            <w:r>
              <w:rPr>
                <w:lang w:bidi="ru-RU"/>
              </w:rPr>
              <w:lastRenderedPageBreak/>
              <w:t xml:space="preserve">социально-экономического развития </w:t>
            </w:r>
            <w:r w:rsidR="00501A5A">
              <w:rPr>
                <w:lang w:bidi="ru-RU"/>
              </w:rPr>
              <w:t>Лукиче</w:t>
            </w:r>
            <w:r>
              <w:rPr>
                <w:lang w:bidi="ru-RU"/>
              </w:rPr>
              <w:t>вского сельского поселения;</w:t>
            </w:r>
          </w:p>
          <w:p w:rsidR="00BB2986" w:rsidRDefault="00BB2986" w:rsidP="00501A5A">
            <w:pPr>
              <w:rPr>
                <w:lang w:bidi="ru-RU"/>
              </w:rPr>
            </w:pPr>
            <w:r>
              <w:rPr>
                <w:lang w:bidi="ru-RU"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плательщиков)</w:t>
            </w:r>
          </w:p>
          <w:p w:rsidR="00BB2986" w:rsidRDefault="00BB2986" w:rsidP="00501A5A">
            <w:pPr>
              <w:rPr>
                <w:lang w:bidi="ru-RU"/>
              </w:rPr>
            </w:pPr>
            <w:r>
              <w:rPr>
                <w:lang w:bidi="ru-RU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законодательством;</w:t>
            </w:r>
          </w:p>
          <w:p w:rsidR="00BB2986" w:rsidRPr="00A93A62" w:rsidRDefault="00BB2986" w:rsidP="00501A5A">
            <w:pPr>
              <w:rPr>
                <w:lang w:bidi="ru-RU"/>
              </w:rPr>
            </w:pPr>
            <w:r>
              <w:rPr>
                <w:lang w:bidi="ru-RU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</w:tr>
      <w:tr w:rsidR="00BB2986" w:rsidRPr="00A93A62" w:rsidTr="00501A5A">
        <w:trPr>
          <w:trHeight w:val="2263"/>
        </w:trPr>
        <w:tc>
          <w:tcPr>
            <w:tcW w:w="624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lastRenderedPageBreak/>
              <w:t>2.6.</w:t>
            </w:r>
          </w:p>
        </w:tc>
        <w:tc>
          <w:tcPr>
            <w:tcW w:w="4463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 xml:space="preserve">Значения показателей (индикаторов) достижения целей муниципальных программ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 и (или) целей социально-экономического развития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поселения, не относящихся к муниципальным программам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поселения, в связи </w:t>
            </w:r>
            <w:proofErr w:type="gramStart"/>
            <w:r w:rsidRPr="00A93A62">
              <w:rPr>
                <w:lang w:bidi="ru-RU"/>
              </w:rPr>
              <w:t>с</w:t>
            </w:r>
            <w:proofErr w:type="gramEnd"/>
          </w:p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предоставлением налоговых льгот, освобождений и иных преференций</w:t>
            </w:r>
          </w:p>
        </w:tc>
        <w:tc>
          <w:tcPr>
            <w:tcW w:w="4962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>
              <w:rPr>
                <w:lang w:bidi="ru-RU"/>
              </w:rPr>
              <w:t>Выполнение критериев</w:t>
            </w:r>
          </w:p>
        </w:tc>
      </w:tr>
      <w:tr w:rsidR="00BB2986" w:rsidRPr="00A93A62" w:rsidTr="00501A5A">
        <w:trPr>
          <w:trHeight w:val="1341"/>
        </w:trPr>
        <w:tc>
          <w:tcPr>
            <w:tcW w:w="624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2.7.</w:t>
            </w:r>
          </w:p>
        </w:tc>
        <w:tc>
          <w:tcPr>
            <w:tcW w:w="4463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 и (или) целей социально-экономического развития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 xml:space="preserve">вского сельского поселения, не относящихся к муниципальным программам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>вского</w:t>
            </w:r>
          </w:p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4962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792AD1">
              <w:rPr>
                <w:lang w:bidi="ru-RU"/>
              </w:rPr>
              <w:t>Выполнение критериев</w:t>
            </w:r>
          </w:p>
        </w:tc>
      </w:tr>
      <w:tr w:rsidR="00BB2986" w:rsidRPr="00A93A62" w:rsidTr="00501A5A">
        <w:trPr>
          <w:trHeight w:val="335"/>
        </w:trPr>
        <w:tc>
          <w:tcPr>
            <w:tcW w:w="10049" w:type="dxa"/>
            <w:gridSpan w:val="3"/>
          </w:tcPr>
          <w:p w:rsidR="00BB2986" w:rsidRPr="00A93A62" w:rsidRDefault="00BB2986" w:rsidP="00501A5A">
            <w:pPr>
              <w:jc w:val="center"/>
              <w:rPr>
                <w:lang w:bidi="ru-RU"/>
              </w:rPr>
            </w:pPr>
            <w:r w:rsidRPr="00A93A62">
              <w:rPr>
                <w:lang w:bidi="ru-RU"/>
              </w:rPr>
              <w:t>3. Фискальные характеристики налогового расхода</w:t>
            </w:r>
          </w:p>
        </w:tc>
      </w:tr>
      <w:tr w:rsidR="00BB2986" w:rsidRPr="00A93A62" w:rsidTr="00501A5A">
        <w:trPr>
          <w:trHeight w:val="1396"/>
        </w:trPr>
        <w:tc>
          <w:tcPr>
            <w:tcW w:w="624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3.1.</w:t>
            </w:r>
          </w:p>
        </w:tc>
        <w:tc>
          <w:tcPr>
            <w:tcW w:w="4463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Объем налоговых льгот, освобождений и иных преференций, предоставленных для плательщиков налогов, в соответствии с налоговым законодательством за отчетный год и за год, предшествующий отчетному году (тыс. рублей)</w:t>
            </w:r>
          </w:p>
        </w:tc>
        <w:tc>
          <w:tcPr>
            <w:tcW w:w="4962" w:type="dxa"/>
          </w:tcPr>
          <w:p w:rsidR="00BB2986" w:rsidRDefault="00BB2986" w:rsidP="00501A5A">
            <w:pPr>
              <w:rPr>
                <w:lang w:bidi="ru-RU"/>
              </w:rPr>
            </w:pPr>
            <w:r>
              <w:rPr>
                <w:lang w:bidi="ru-RU"/>
              </w:rPr>
              <w:t>20</w:t>
            </w:r>
            <w:r w:rsidR="008E423A">
              <w:rPr>
                <w:lang w:bidi="ru-RU"/>
              </w:rPr>
              <w:t>2</w:t>
            </w:r>
            <w:r w:rsidR="003D0CB1">
              <w:rPr>
                <w:lang w:bidi="ru-RU"/>
              </w:rPr>
              <w:t>2</w:t>
            </w:r>
            <w:r>
              <w:rPr>
                <w:lang w:bidi="ru-RU"/>
              </w:rPr>
              <w:t xml:space="preserve"> год –</w:t>
            </w:r>
            <w:r w:rsidR="00FE28A0">
              <w:rPr>
                <w:lang w:bidi="ru-RU"/>
              </w:rPr>
              <w:t>34</w:t>
            </w:r>
            <w:r>
              <w:rPr>
                <w:lang w:bidi="ru-RU"/>
              </w:rPr>
              <w:t xml:space="preserve">т. </w:t>
            </w:r>
            <w:proofErr w:type="spellStart"/>
            <w:r>
              <w:rPr>
                <w:lang w:bidi="ru-RU"/>
              </w:rPr>
              <w:t>руб</w:t>
            </w:r>
            <w:proofErr w:type="spellEnd"/>
            <w:r>
              <w:rPr>
                <w:lang w:bidi="ru-RU"/>
              </w:rPr>
              <w:t>;</w:t>
            </w:r>
          </w:p>
          <w:p w:rsidR="00BB2986" w:rsidRPr="00A93A62" w:rsidRDefault="00BB2986" w:rsidP="00FE28A0">
            <w:pPr>
              <w:rPr>
                <w:lang w:bidi="ru-RU"/>
              </w:rPr>
            </w:pPr>
            <w:r>
              <w:rPr>
                <w:lang w:bidi="ru-RU"/>
              </w:rPr>
              <w:t>20</w:t>
            </w:r>
            <w:r w:rsidR="003D0CB1">
              <w:rPr>
                <w:lang w:bidi="ru-RU"/>
              </w:rPr>
              <w:t>23</w:t>
            </w:r>
            <w:r>
              <w:rPr>
                <w:lang w:bidi="ru-RU"/>
              </w:rPr>
              <w:t xml:space="preserve"> год –</w:t>
            </w:r>
            <w:r w:rsidR="00FE28A0">
              <w:rPr>
                <w:lang w:bidi="ru-RU"/>
              </w:rPr>
              <w:t>39</w:t>
            </w:r>
            <w:r>
              <w:rPr>
                <w:lang w:bidi="ru-RU"/>
              </w:rPr>
              <w:t>т. руб.</w:t>
            </w:r>
          </w:p>
        </w:tc>
      </w:tr>
      <w:tr w:rsidR="00BB2986" w:rsidRPr="00A93A62" w:rsidTr="00501A5A">
        <w:trPr>
          <w:trHeight w:val="1388"/>
        </w:trPr>
        <w:tc>
          <w:tcPr>
            <w:tcW w:w="624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3.2.</w:t>
            </w:r>
          </w:p>
        </w:tc>
        <w:tc>
          <w:tcPr>
            <w:tcW w:w="4463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lastRenderedPageBreak/>
              <w:t>(тыс. рублей)</w:t>
            </w:r>
          </w:p>
        </w:tc>
        <w:tc>
          <w:tcPr>
            <w:tcW w:w="4962" w:type="dxa"/>
          </w:tcPr>
          <w:p w:rsidR="00BB2986" w:rsidRDefault="00BB2986" w:rsidP="00501A5A">
            <w:pPr>
              <w:rPr>
                <w:lang w:bidi="ru-RU"/>
              </w:rPr>
            </w:pPr>
            <w:r>
              <w:rPr>
                <w:lang w:bidi="ru-RU"/>
              </w:rPr>
              <w:lastRenderedPageBreak/>
              <w:t>202</w:t>
            </w:r>
            <w:r w:rsidR="003D0CB1">
              <w:rPr>
                <w:lang w:bidi="ru-RU"/>
              </w:rPr>
              <w:t>4</w:t>
            </w:r>
            <w:r>
              <w:rPr>
                <w:lang w:bidi="ru-RU"/>
              </w:rPr>
              <w:t xml:space="preserve"> год – </w:t>
            </w:r>
            <w:r w:rsidR="00FE28A0">
              <w:rPr>
                <w:lang w:bidi="ru-RU"/>
              </w:rPr>
              <w:t>39</w:t>
            </w:r>
            <w:r>
              <w:rPr>
                <w:lang w:bidi="ru-RU"/>
              </w:rPr>
              <w:t xml:space="preserve"> т. </w:t>
            </w:r>
            <w:proofErr w:type="spellStart"/>
            <w:r>
              <w:rPr>
                <w:lang w:bidi="ru-RU"/>
              </w:rPr>
              <w:t>руб</w:t>
            </w:r>
            <w:proofErr w:type="spellEnd"/>
            <w:r>
              <w:rPr>
                <w:lang w:bidi="ru-RU"/>
              </w:rPr>
              <w:t>;</w:t>
            </w:r>
          </w:p>
          <w:p w:rsidR="00BB2986" w:rsidRPr="00A93A62" w:rsidRDefault="00BB2986" w:rsidP="00DF6F93">
            <w:pPr>
              <w:rPr>
                <w:lang w:bidi="ru-RU"/>
              </w:rPr>
            </w:pPr>
          </w:p>
        </w:tc>
      </w:tr>
      <w:tr w:rsidR="00BB2986" w:rsidRPr="00A93A62" w:rsidTr="00501A5A">
        <w:trPr>
          <w:trHeight w:val="1422"/>
        </w:trPr>
        <w:tc>
          <w:tcPr>
            <w:tcW w:w="624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lastRenderedPageBreak/>
              <w:t>3.3.</w:t>
            </w:r>
          </w:p>
        </w:tc>
        <w:tc>
          <w:tcPr>
            <w:tcW w:w="4463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</w:t>
            </w:r>
          </w:p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Ростовской области (единиц)</w:t>
            </w:r>
          </w:p>
        </w:tc>
        <w:tc>
          <w:tcPr>
            <w:tcW w:w="4962" w:type="dxa"/>
          </w:tcPr>
          <w:p w:rsidR="00BB2986" w:rsidRDefault="00BB2986" w:rsidP="00501A5A">
            <w:pPr>
              <w:rPr>
                <w:lang w:bidi="ru-RU"/>
              </w:rPr>
            </w:pPr>
            <w:r>
              <w:rPr>
                <w:lang w:bidi="ru-RU"/>
              </w:rPr>
              <w:t>20</w:t>
            </w:r>
            <w:r w:rsidR="00F63F39">
              <w:rPr>
                <w:lang w:bidi="ru-RU"/>
              </w:rPr>
              <w:t>21</w:t>
            </w:r>
            <w:r>
              <w:rPr>
                <w:lang w:bidi="ru-RU"/>
              </w:rPr>
              <w:t xml:space="preserve"> год – </w:t>
            </w:r>
            <w:r w:rsidR="00FE28A0">
              <w:rPr>
                <w:lang w:bidi="ru-RU"/>
              </w:rPr>
              <w:t>114</w:t>
            </w:r>
            <w:r>
              <w:rPr>
                <w:lang w:bidi="ru-RU"/>
              </w:rPr>
              <w:t xml:space="preserve"> чел;</w:t>
            </w:r>
          </w:p>
          <w:p w:rsidR="00BB2986" w:rsidRPr="00A93A62" w:rsidRDefault="00BB2986" w:rsidP="00FE28A0">
            <w:pPr>
              <w:rPr>
                <w:lang w:bidi="ru-RU"/>
              </w:rPr>
            </w:pPr>
            <w:r>
              <w:rPr>
                <w:lang w:bidi="ru-RU"/>
              </w:rPr>
              <w:t>20</w:t>
            </w:r>
            <w:r w:rsidR="00F63F39">
              <w:rPr>
                <w:lang w:bidi="ru-RU"/>
              </w:rPr>
              <w:t>22</w:t>
            </w:r>
            <w:r>
              <w:rPr>
                <w:lang w:bidi="ru-RU"/>
              </w:rPr>
              <w:t xml:space="preserve"> год – </w:t>
            </w:r>
            <w:r w:rsidR="00DF6F93">
              <w:rPr>
                <w:lang w:bidi="ru-RU"/>
              </w:rPr>
              <w:t>1</w:t>
            </w:r>
            <w:r w:rsidR="00FE28A0">
              <w:rPr>
                <w:lang w:bidi="ru-RU"/>
              </w:rPr>
              <w:t>20</w:t>
            </w:r>
            <w:r>
              <w:rPr>
                <w:lang w:bidi="ru-RU"/>
              </w:rPr>
              <w:t xml:space="preserve"> чел.</w:t>
            </w:r>
          </w:p>
        </w:tc>
      </w:tr>
      <w:tr w:rsidR="00BB2986" w:rsidRPr="00A93A62" w:rsidTr="00501A5A">
        <w:trPr>
          <w:trHeight w:val="1828"/>
        </w:trPr>
        <w:tc>
          <w:tcPr>
            <w:tcW w:w="624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3.4.</w:t>
            </w:r>
          </w:p>
        </w:tc>
        <w:tc>
          <w:tcPr>
            <w:tcW w:w="4463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 xml:space="preserve">Базовый объем налогов, задекларированный для уплаты в бюджет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>вского сельского поселения плательщиками налогов, имеющими право на налоговые льготы, освобождения и иные преференции, установленные налоговым законодательством</w:t>
            </w:r>
          </w:p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Ростовской области (тыс. рублей)</w:t>
            </w:r>
          </w:p>
        </w:tc>
        <w:tc>
          <w:tcPr>
            <w:tcW w:w="4962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8302DC">
              <w:rPr>
                <w:lang w:bidi="ru-RU"/>
              </w:rPr>
              <w:t>информация отсутствует</w:t>
            </w:r>
          </w:p>
        </w:tc>
      </w:tr>
      <w:tr w:rsidR="00BB2986" w:rsidRPr="00A93A62" w:rsidTr="00501A5A">
        <w:trPr>
          <w:trHeight w:val="2577"/>
        </w:trPr>
        <w:tc>
          <w:tcPr>
            <w:tcW w:w="624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>3.5.</w:t>
            </w:r>
          </w:p>
        </w:tc>
        <w:tc>
          <w:tcPr>
            <w:tcW w:w="4463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A93A62">
              <w:rPr>
                <w:lang w:bidi="ru-RU"/>
              </w:rPr>
              <w:t xml:space="preserve">Объем налогов, задекларированный для уплаты в бюджет </w:t>
            </w:r>
            <w:r w:rsidR="00501A5A">
              <w:rPr>
                <w:lang w:bidi="ru-RU"/>
              </w:rPr>
              <w:t>Лукиче</w:t>
            </w:r>
            <w:r w:rsidRPr="00A93A62">
              <w:rPr>
                <w:lang w:bidi="ru-RU"/>
              </w:rPr>
              <w:t>вского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 Ростовской области, за 6 лет, предшествующих отчетному финансовому году (тыс. рублей)</w:t>
            </w:r>
          </w:p>
        </w:tc>
        <w:tc>
          <w:tcPr>
            <w:tcW w:w="4962" w:type="dxa"/>
          </w:tcPr>
          <w:p w:rsidR="00BB2986" w:rsidRPr="00A93A62" w:rsidRDefault="00BB2986" w:rsidP="00501A5A">
            <w:pPr>
              <w:rPr>
                <w:lang w:bidi="ru-RU"/>
              </w:rPr>
            </w:pPr>
            <w:r w:rsidRPr="008302DC">
              <w:rPr>
                <w:lang w:bidi="ru-RU"/>
              </w:rPr>
              <w:t>информация отсутствует</w:t>
            </w:r>
          </w:p>
        </w:tc>
      </w:tr>
    </w:tbl>
    <w:p w:rsidR="00BB2986" w:rsidRPr="00FA208B" w:rsidRDefault="00BB2986" w:rsidP="00BB2986"/>
    <w:sectPr w:rsidR="00BB2986" w:rsidRPr="00FA208B" w:rsidSect="00A93A62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E17" w:rsidRDefault="008E0E17">
      <w:r>
        <w:separator/>
      </w:r>
    </w:p>
  </w:endnote>
  <w:endnote w:type="continuationSeparator" w:id="0">
    <w:p w:rsidR="008E0E17" w:rsidRDefault="008E0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975" w:rsidRDefault="008C197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E17" w:rsidRDefault="008E0E17">
      <w:r>
        <w:separator/>
      </w:r>
    </w:p>
  </w:footnote>
  <w:footnote w:type="continuationSeparator" w:id="0">
    <w:p w:rsidR="008E0E17" w:rsidRDefault="008E0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84B51"/>
    <w:multiLevelType w:val="hybridMultilevel"/>
    <w:tmpl w:val="17346682"/>
    <w:lvl w:ilvl="0" w:tplc="48BA7F8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F57222"/>
    <w:multiLevelType w:val="hybridMultilevel"/>
    <w:tmpl w:val="BC6E59EE"/>
    <w:lvl w:ilvl="0" w:tplc="6E4013E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D9A"/>
    <w:rsid w:val="0003388B"/>
    <w:rsid w:val="00086124"/>
    <w:rsid w:val="0009480F"/>
    <w:rsid w:val="000B468C"/>
    <w:rsid w:val="000B69DF"/>
    <w:rsid w:val="000C3ED9"/>
    <w:rsid w:val="000C7ECD"/>
    <w:rsid w:val="000D1627"/>
    <w:rsid w:val="000D2F0D"/>
    <w:rsid w:val="000E6F8F"/>
    <w:rsid w:val="000F15BD"/>
    <w:rsid w:val="000F41FD"/>
    <w:rsid w:val="00125EAE"/>
    <w:rsid w:val="00135019"/>
    <w:rsid w:val="0017636F"/>
    <w:rsid w:val="001B734A"/>
    <w:rsid w:val="002070BC"/>
    <w:rsid w:val="0025432F"/>
    <w:rsid w:val="00274855"/>
    <w:rsid w:val="002B614B"/>
    <w:rsid w:val="002C7786"/>
    <w:rsid w:val="002D42C7"/>
    <w:rsid w:val="002F41DF"/>
    <w:rsid w:val="00315AEB"/>
    <w:rsid w:val="003323A0"/>
    <w:rsid w:val="0036114E"/>
    <w:rsid w:val="003A0FFB"/>
    <w:rsid w:val="003B371A"/>
    <w:rsid w:val="003D0CB1"/>
    <w:rsid w:val="003F3D5B"/>
    <w:rsid w:val="00457B7B"/>
    <w:rsid w:val="00465B22"/>
    <w:rsid w:val="004B7B4E"/>
    <w:rsid w:val="004C2F4B"/>
    <w:rsid w:val="004D1DC5"/>
    <w:rsid w:val="00501A5A"/>
    <w:rsid w:val="00523AC0"/>
    <w:rsid w:val="00545442"/>
    <w:rsid w:val="005953B9"/>
    <w:rsid w:val="005B3DDD"/>
    <w:rsid w:val="005B6537"/>
    <w:rsid w:val="005C34D0"/>
    <w:rsid w:val="005D31DC"/>
    <w:rsid w:val="006037EB"/>
    <w:rsid w:val="00614570"/>
    <w:rsid w:val="006A256A"/>
    <w:rsid w:val="006B6DD1"/>
    <w:rsid w:val="006E58D6"/>
    <w:rsid w:val="007276B2"/>
    <w:rsid w:val="00731B0B"/>
    <w:rsid w:val="00733AD0"/>
    <w:rsid w:val="00742B3A"/>
    <w:rsid w:val="00761F06"/>
    <w:rsid w:val="00782289"/>
    <w:rsid w:val="00792AD1"/>
    <w:rsid w:val="007B1B23"/>
    <w:rsid w:val="007B6B10"/>
    <w:rsid w:val="007E5039"/>
    <w:rsid w:val="00801094"/>
    <w:rsid w:val="008302DC"/>
    <w:rsid w:val="00846CC2"/>
    <w:rsid w:val="008535B4"/>
    <w:rsid w:val="00862288"/>
    <w:rsid w:val="00883C3E"/>
    <w:rsid w:val="008868A7"/>
    <w:rsid w:val="008A4B05"/>
    <w:rsid w:val="008B03A5"/>
    <w:rsid w:val="008C1975"/>
    <w:rsid w:val="008E0E17"/>
    <w:rsid w:val="008E423A"/>
    <w:rsid w:val="00961579"/>
    <w:rsid w:val="00975888"/>
    <w:rsid w:val="009A0D28"/>
    <w:rsid w:val="009B4362"/>
    <w:rsid w:val="009B5F67"/>
    <w:rsid w:val="009C09BE"/>
    <w:rsid w:val="00A04DC2"/>
    <w:rsid w:val="00A052CD"/>
    <w:rsid w:val="00A84671"/>
    <w:rsid w:val="00A93A62"/>
    <w:rsid w:val="00A977B0"/>
    <w:rsid w:val="00AB2906"/>
    <w:rsid w:val="00AD0762"/>
    <w:rsid w:val="00AF4B01"/>
    <w:rsid w:val="00B02D83"/>
    <w:rsid w:val="00B22011"/>
    <w:rsid w:val="00B41D9A"/>
    <w:rsid w:val="00B41F34"/>
    <w:rsid w:val="00B55869"/>
    <w:rsid w:val="00B94772"/>
    <w:rsid w:val="00BB2986"/>
    <w:rsid w:val="00BD1243"/>
    <w:rsid w:val="00C02760"/>
    <w:rsid w:val="00C26C27"/>
    <w:rsid w:val="00CA7CB5"/>
    <w:rsid w:val="00D80DB0"/>
    <w:rsid w:val="00D97A88"/>
    <w:rsid w:val="00DB2BB0"/>
    <w:rsid w:val="00DF6F93"/>
    <w:rsid w:val="00E0662A"/>
    <w:rsid w:val="00E143BA"/>
    <w:rsid w:val="00E15C9D"/>
    <w:rsid w:val="00EA651B"/>
    <w:rsid w:val="00F014B0"/>
    <w:rsid w:val="00F0612A"/>
    <w:rsid w:val="00F144E7"/>
    <w:rsid w:val="00F24C42"/>
    <w:rsid w:val="00F2657D"/>
    <w:rsid w:val="00F27021"/>
    <w:rsid w:val="00F3780E"/>
    <w:rsid w:val="00F5582A"/>
    <w:rsid w:val="00F61507"/>
    <w:rsid w:val="00F63F39"/>
    <w:rsid w:val="00FA208B"/>
    <w:rsid w:val="00FE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41D9A"/>
    <w:pPr>
      <w:widowControl w:val="0"/>
      <w:tabs>
        <w:tab w:val="left" w:pos="2190"/>
      </w:tabs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41D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E6F8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7485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65B22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7">
    <w:name w:val="header"/>
    <w:basedOn w:val="a"/>
    <w:link w:val="a8"/>
    <w:uiPriority w:val="99"/>
    <w:unhideWhenUsed/>
    <w:rsid w:val="00B220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2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20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2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31B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41D9A"/>
    <w:pPr>
      <w:widowControl w:val="0"/>
      <w:tabs>
        <w:tab w:val="left" w:pos="2190"/>
      </w:tabs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41D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E6F8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7485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65B22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7">
    <w:name w:val="header"/>
    <w:basedOn w:val="a"/>
    <w:link w:val="a8"/>
    <w:uiPriority w:val="99"/>
    <w:unhideWhenUsed/>
    <w:rsid w:val="00B220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2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20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2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laws/Zakon-RF-ot-15.05.1991-N-1244-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3778138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3778138/100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nternet.garant.ru/document/redirect/4377813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7D75-A587-45E5-977D-D58700FF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6770</Words>
  <Characters>38593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СЭФ</dc:creator>
  <cp:lastModifiedBy>Натали</cp:lastModifiedBy>
  <cp:revision>2</cp:revision>
  <cp:lastPrinted>2018-09-26T07:48:00Z</cp:lastPrinted>
  <dcterms:created xsi:type="dcterms:W3CDTF">2024-07-31T06:58:00Z</dcterms:created>
  <dcterms:modified xsi:type="dcterms:W3CDTF">2024-07-31T06:58:00Z</dcterms:modified>
</cp:coreProperties>
</file>