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0" w:rsidRDefault="00D4332B" w:rsidP="00D433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E5C8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069F0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EE5C86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A2583" w:rsidRDefault="001069F0" w:rsidP="0010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МУНИЦИПАЛЬНОЕ ОБРАЗОВАНИЕ </w:t>
      </w:r>
    </w:p>
    <w:p w:rsidR="001069F0" w:rsidRDefault="001069F0" w:rsidP="000A15BE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B1F87">
        <w:rPr>
          <w:rFonts w:ascii="Times New Roman" w:hAnsi="Times New Roman"/>
          <w:b/>
          <w:sz w:val="28"/>
          <w:szCs w:val="28"/>
        </w:rPr>
        <w:t>ЛУКИЧЕВСКОЕ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69F0" w:rsidRDefault="009B1F87" w:rsidP="0010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ЛУКИЧЕВСКОГО</w:t>
      </w:r>
      <w:r w:rsidR="001069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069F0" w:rsidRPr="003A2583" w:rsidRDefault="001069F0" w:rsidP="001069F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583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  <w:r w:rsidR="00E343B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A258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069F0" w:rsidRDefault="00D4332B" w:rsidP="001069F0">
      <w:pP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03.03.</w:t>
      </w:r>
      <w:r w:rsidR="001069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69F0">
        <w:rPr>
          <w:rFonts w:ascii="Times New Roman" w:hAnsi="Times New Roman" w:cs="Times New Roman"/>
          <w:sz w:val="28"/>
          <w:szCs w:val="28"/>
        </w:rPr>
        <w:t xml:space="preserve"> </w:t>
      </w:r>
      <w:r w:rsidR="001069F0" w:rsidRPr="00A644C1">
        <w:rPr>
          <w:rFonts w:ascii="Times New Roman" w:hAnsi="Times New Roman" w:cs="Times New Roman"/>
          <w:sz w:val="28"/>
          <w:szCs w:val="28"/>
        </w:rPr>
        <w:t xml:space="preserve">года  </w:t>
      </w:r>
      <w:r w:rsidR="001069F0">
        <w:rPr>
          <w:rFonts w:ascii="Times New Roman" w:hAnsi="Times New Roman" w:cs="Times New Roman"/>
          <w:sz w:val="28"/>
          <w:szCs w:val="28"/>
        </w:rPr>
        <w:t xml:space="preserve">   </w:t>
      </w:r>
      <w:r w:rsidR="001069F0" w:rsidRPr="00A644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="00106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69F0" w:rsidRPr="00A644C1">
        <w:rPr>
          <w:rFonts w:ascii="Times New Roman" w:hAnsi="Times New Roman" w:cs="Times New Roman"/>
          <w:sz w:val="28"/>
          <w:szCs w:val="28"/>
        </w:rPr>
        <w:t xml:space="preserve">      </w:t>
      </w:r>
      <w:r w:rsidR="00CB78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4C1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>Сулинский.</w:t>
      </w:r>
      <w:r w:rsidR="00CB78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69F0" w:rsidRPr="00A6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F0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</w:p>
    <w:p w:rsidR="001069F0" w:rsidRPr="003A2583" w:rsidRDefault="003A2583" w:rsidP="003A2583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A258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</w:t>
      </w:r>
      <w:r w:rsidR="001069F0" w:rsidRPr="003A258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 </w:t>
      </w:r>
    </w:p>
    <w:p w:rsidR="001069F0" w:rsidRPr="00BD049D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F0" w:rsidRPr="00BD049D" w:rsidRDefault="001069F0" w:rsidP="00106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 г.),</w:t>
      </w:r>
    </w:p>
    <w:p w:rsidR="001069F0" w:rsidRPr="00BD049D" w:rsidRDefault="001069F0" w:rsidP="0010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ПОСТАНОВЛЯЮ: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 </w:t>
      </w:r>
      <w:r w:rsidRPr="00BD049D">
        <w:rPr>
          <w:rFonts w:ascii="Times New Roman" w:hAnsi="Times New Roman"/>
          <w:b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с использованием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предприятия Ростовской области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 </w:t>
      </w:r>
      <w:r w:rsidRPr="00BD049D">
        <w:rPr>
          <w:rFonts w:ascii="Times New Roman" w:hAnsi="Times New Roman"/>
          <w:b/>
          <w:sz w:val="24"/>
          <w:szCs w:val="24"/>
        </w:rPr>
        <w:t>Опубликовать</w:t>
      </w:r>
      <w:r w:rsidRPr="00BD049D">
        <w:rPr>
          <w:rFonts w:ascii="Times New Roman" w:hAnsi="Times New Roman"/>
          <w:sz w:val="24"/>
          <w:szCs w:val="24"/>
        </w:rPr>
        <w:t xml:space="preserve">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BD049D">
        <w:rPr>
          <w:rFonts w:ascii="Times New Roman" w:hAnsi="Times New Roman"/>
          <w:b/>
          <w:sz w:val="24"/>
          <w:szCs w:val="24"/>
        </w:rPr>
        <w:t>вступает в силу</w:t>
      </w:r>
      <w:r w:rsidRPr="00BD049D">
        <w:rPr>
          <w:rFonts w:ascii="Times New Roman" w:hAnsi="Times New Roman"/>
          <w:sz w:val="24"/>
          <w:szCs w:val="24"/>
        </w:rPr>
        <w:t xml:space="preserve"> с момента его официального опубликования.</w:t>
      </w:r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 </w:t>
      </w:r>
      <w:r w:rsidRPr="00BD049D">
        <w:rPr>
          <w:rFonts w:ascii="Times New Roman" w:hAnsi="Times New Roman"/>
          <w:b/>
          <w:sz w:val="24"/>
          <w:szCs w:val="24"/>
        </w:rPr>
        <w:t>Контроль</w:t>
      </w:r>
      <w:r w:rsidRPr="00BD049D">
        <w:rPr>
          <w:rFonts w:ascii="Times New Roman" w:hAnsi="Times New Roman"/>
          <w:sz w:val="24"/>
          <w:szCs w:val="24"/>
        </w:rPr>
        <w:t xml:space="preserve"> над исполнением настоящего постановления оставляю за собой.</w:t>
      </w:r>
    </w:p>
    <w:p w:rsidR="0097191D" w:rsidRDefault="0097191D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91D" w:rsidRPr="00BD049D" w:rsidRDefault="0097191D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Глава </w:t>
      </w:r>
      <w:r w:rsidR="0097191D">
        <w:rPr>
          <w:rFonts w:ascii="Times New Roman" w:hAnsi="Times New Roman"/>
          <w:sz w:val="24"/>
          <w:szCs w:val="24"/>
        </w:rPr>
        <w:t>Лукичевского</w:t>
      </w: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D049D">
        <w:rPr>
          <w:rFonts w:ascii="Times New Roman" w:hAnsi="Times New Roman"/>
          <w:sz w:val="24"/>
          <w:szCs w:val="24"/>
        </w:rPr>
        <w:tab/>
      </w:r>
      <w:r w:rsidR="0097191D">
        <w:rPr>
          <w:rFonts w:ascii="Times New Roman" w:hAnsi="Times New Roman"/>
          <w:sz w:val="24"/>
          <w:szCs w:val="24"/>
        </w:rPr>
        <w:t xml:space="preserve">                  С.М.Пивоваров.</w:t>
      </w: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0"/>
          <w:szCs w:val="20"/>
        </w:rPr>
        <w:sectPr w:rsidR="001069F0" w:rsidRPr="00BD049D" w:rsidSect="003A2583">
          <w:head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069F0" w:rsidRPr="00BD049D" w:rsidRDefault="001069F0" w:rsidP="001069F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069F0" w:rsidRPr="00BD049D" w:rsidRDefault="001069F0" w:rsidP="001069F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BD5142">
        <w:rPr>
          <w:rFonts w:ascii="Times New Roman" w:hAnsi="Times New Roman"/>
          <w:sz w:val="20"/>
          <w:szCs w:val="20"/>
        </w:rPr>
        <w:t xml:space="preserve">Лукичевского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BD049D">
        <w:rPr>
          <w:rFonts w:ascii="Times New Roman" w:hAnsi="Times New Roman"/>
          <w:sz w:val="20"/>
          <w:szCs w:val="20"/>
        </w:rPr>
        <w:t xml:space="preserve"> от 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BD5142">
        <w:rPr>
          <w:rFonts w:ascii="Times New Roman" w:hAnsi="Times New Roman"/>
          <w:sz w:val="20"/>
          <w:szCs w:val="20"/>
        </w:rPr>
        <w:t>».</w:t>
      </w: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069F0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1069F0" w:rsidRPr="004C6173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1069F0" w:rsidRPr="00BD049D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</w:rPr>
      </w:pPr>
    </w:p>
    <w:p w:rsidR="001069F0" w:rsidRPr="00BD049D" w:rsidRDefault="001069F0" w:rsidP="008E1F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B15BB1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</w:t>
      </w:r>
      <w:r>
        <w:rPr>
          <w:rFonts w:ascii="Times New Roman" w:hAnsi="Times New Roman"/>
          <w:spacing w:val="-2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» КП РО «Информационная база ЖКХ»»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 xml:space="preserve">) разработан </w:t>
      </w:r>
      <w:r w:rsidRPr="00BD049D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0B300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 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>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</w:t>
      </w:r>
      <w:r>
        <w:rPr>
          <w:rFonts w:ascii="Times New Roman" w:hAnsi="Times New Roman"/>
          <w:spacing w:val="-2"/>
          <w:sz w:val="24"/>
          <w:szCs w:val="24"/>
        </w:rPr>
        <w:t>30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2/ГС от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августа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2013 г. «</w:t>
      </w:r>
      <w:r w:rsidRPr="00B15BB1">
        <w:rPr>
          <w:rFonts w:ascii="Times New Roman" w:hAnsi="Times New Roman"/>
          <w:spacing w:val="-2"/>
          <w:sz w:val="24"/>
          <w:szCs w:val="24"/>
        </w:rPr>
        <w:t>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B300A">
        <w:rPr>
          <w:rFonts w:ascii="Times New Roman" w:hAnsi="Times New Roman"/>
          <w:spacing w:val="-2"/>
          <w:sz w:val="24"/>
          <w:szCs w:val="24"/>
        </w:rPr>
        <w:t>».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BD049D">
        <w:rPr>
          <w:rFonts w:ascii="Times New Roman" w:hAnsi="Times New Roman"/>
          <w:b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</w:t>
      </w:r>
      <w:r w:rsidRPr="001C27C2"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4C6173">
        <w:rPr>
          <w:rFonts w:ascii="Times New Roman" w:hAnsi="Times New Roman"/>
          <w:sz w:val="24"/>
          <w:szCs w:val="24"/>
        </w:rPr>
        <w:lastRenderedPageBreak/>
        <w:t xml:space="preserve">«Электронная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Pr="004C6173">
        <w:rPr>
          <w:rFonts w:ascii="Times New Roman" w:hAnsi="Times New Roman"/>
          <w:sz w:val="24"/>
          <w:szCs w:val="24"/>
        </w:rPr>
        <w:t xml:space="preserve"> сбора и учета </w:t>
      </w:r>
      <w:r>
        <w:rPr>
          <w:rFonts w:ascii="Times New Roman" w:hAnsi="Times New Roman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z w:val="24"/>
          <w:szCs w:val="24"/>
        </w:rPr>
        <w:t>» КП РО «Информационная база ЖКХ»</w:t>
      </w:r>
      <w:r w:rsidRPr="001C27C2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Pr="00BD049D">
        <w:rPr>
          <w:rFonts w:ascii="Times New Roman" w:hAnsi="Times New Roman"/>
          <w:sz w:val="24"/>
          <w:szCs w:val="24"/>
        </w:rPr>
        <w:t xml:space="preserve">) в </w:t>
      </w:r>
      <w:r w:rsidR="00CB2F0F">
        <w:rPr>
          <w:rFonts w:ascii="Times New Roman" w:hAnsi="Times New Roman"/>
          <w:b/>
          <w:sz w:val="24"/>
          <w:szCs w:val="24"/>
        </w:rPr>
        <w:t>администрацию Лукичевского</w:t>
      </w:r>
      <w:r w:rsidR="002544A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информации, является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="00BC7EF9" w:rsidRPr="00BC7EF9">
        <w:rPr>
          <w:rFonts w:ascii="Times New Roman" w:hAnsi="Times New Roman"/>
          <w:b/>
          <w:sz w:val="24"/>
          <w:szCs w:val="24"/>
        </w:rPr>
        <w:t>Администр</w:t>
      </w:r>
      <w:r w:rsidR="00E746DB">
        <w:rPr>
          <w:rFonts w:ascii="Times New Roman" w:hAnsi="Times New Roman"/>
          <w:b/>
          <w:sz w:val="24"/>
          <w:szCs w:val="24"/>
        </w:rPr>
        <w:t>ация Лукичевского</w:t>
      </w:r>
      <w:r w:rsidR="00BC7EF9" w:rsidRPr="00BC7E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BC7EF9" w:rsidRPr="004C6173">
        <w:rPr>
          <w:rFonts w:ascii="Times New Roman" w:hAnsi="Times New Roman"/>
          <w:sz w:val="24"/>
          <w:szCs w:val="24"/>
        </w:rPr>
        <w:t xml:space="preserve">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ой</w:t>
      </w:r>
      <w:r w:rsidRPr="00BD049D">
        <w:rPr>
          <w:rFonts w:ascii="Times New Roman" w:hAnsi="Times New Roman"/>
          <w:sz w:val="24"/>
          <w:szCs w:val="24"/>
        </w:rPr>
        <w:t xml:space="preserve"> организацией,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эксплуатацию</w:t>
      </w:r>
      <w:r w:rsidRPr="00BD049D">
        <w:rPr>
          <w:rFonts w:ascii="Times New Roman" w:hAnsi="Times New Roman"/>
          <w:sz w:val="24"/>
          <w:szCs w:val="24"/>
        </w:rPr>
        <w:t xml:space="preserve"> программного обеспечения,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7EF9">
        <w:rPr>
          <w:rFonts w:ascii="Times New Roman" w:hAnsi="Times New Roman"/>
          <w:sz w:val="24"/>
          <w:szCs w:val="24"/>
        </w:rPr>
        <w:t xml:space="preserve">система </w:t>
      </w:r>
      <w:r w:rsidRPr="000B300A">
        <w:rPr>
          <w:rFonts w:ascii="Times New Roman" w:hAnsi="Times New Roman"/>
          <w:sz w:val="24"/>
          <w:szCs w:val="24"/>
        </w:rPr>
        <w:t>КП РО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13C56">
        <w:rPr>
          <w:rFonts w:ascii="Times New Roman" w:hAnsi="Times New Roman"/>
          <w:b/>
          <w:sz w:val="24"/>
          <w:szCs w:val="24"/>
        </w:rPr>
        <w:t>эксплуатирующ</w:t>
      </w:r>
      <w:r w:rsidRPr="000B300A">
        <w:rPr>
          <w:rFonts w:ascii="Times New Roman" w:hAnsi="Times New Roman"/>
          <w:b/>
          <w:sz w:val="24"/>
          <w:szCs w:val="24"/>
        </w:rPr>
        <w:t>ая</w:t>
      </w:r>
      <w:r w:rsidRPr="00B13C56">
        <w:rPr>
          <w:rFonts w:ascii="Times New Roman" w:hAnsi="Times New Roman"/>
          <w:sz w:val="24"/>
          <w:szCs w:val="24"/>
        </w:rPr>
        <w:t xml:space="preserve"> </w:t>
      </w:r>
      <w:r w:rsidRPr="00C97F51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изация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>мся к настоящему Регламенту.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После присоединения поставщика информации 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 электронной почте </w:t>
      </w:r>
      <w:r>
        <w:rPr>
          <w:rFonts w:ascii="Times New Roman" w:hAnsi="Times New Roman"/>
          <w:sz w:val="24"/>
          <w:szCs w:val="24"/>
        </w:rPr>
        <w:t>указываемой</w:t>
      </w:r>
      <w:r w:rsidRPr="00BD049D">
        <w:rPr>
          <w:rFonts w:ascii="Times New Roman" w:hAnsi="Times New Roman"/>
          <w:sz w:val="24"/>
          <w:szCs w:val="24"/>
        </w:rPr>
        <w:t xml:space="preserve">,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B300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ibzkh</w:t>
      </w:r>
      <w:r w:rsidRPr="000B30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69854066"/>
      <w:r w:rsidRPr="00BD049D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756"/>
      <w:r w:rsidRPr="00BD049D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396"/>
      <w:r w:rsidRPr="00BD049D"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Pr="000B300A">
        <w:rPr>
          <w:rFonts w:ascii="Times New Roman" w:hAnsi="Times New Roman"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0B300A">
        <w:rPr>
          <w:rFonts w:ascii="Times New Roman" w:hAnsi="Times New Roman"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1069F0" w:rsidRPr="004721FA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4721FA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м</w:t>
      </w:r>
      <w:r w:rsidRPr="004721FA">
        <w:rPr>
          <w:rFonts w:ascii="Times New Roman" w:hAnsi="Times New Roman"/>
          <w:sz w:val="24"/>
          <w:szCs w:val="24"/>
        </w:rPr>
        <w:t xml:space="preserve"> участники информационного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4721FA">
        <w:rPr>
          <w:rFonts w:ascii="Times New Roman" w:hAnsi="Times New Roman"/>
          <w:sz w:val="24"/>
          <w:szCs w:val="24"/>
        </w:rPr>
        <w:t xml:space="preserve"> могут быть отнесены</w:t>
      </w:r>
      <w:r>
        <w:rPr>
          <w:rFonts w:ascii="Times New Roman" w:hAnsi="Times New Roman"/>
          <w:sz w:val="24"/>
          <w:szCs w:val="24"/>
        </w:rPr>
        <w:t>: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lastRenderedPageBreak/>
        <w:t>3) Организации, осуществляющие расчеты за коммунальные услуги (далее – РЦ).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rFonts w:ascii="Times New Roman" w:hAnsi="Times New Roman"/>
          <w:sz w:val="24"/>
          <w:szCs w:val="24"/>
        </w:rPr>
        <w:t>уполномоченно</w:t>
      </w:r>
      <w:r w:rsidRPr="00994223">
        <w:rPr>
          <w:rFonts w:ascii="Times New Roman" w:hAnsi="Times New Roman"/>
          <w:sz w:val="24"/>
          <w:szCs w:val="24"/>
        </w:rPr>
        <w:t>го органа</w:t>
      </w:r>
      <w:r>
        <w:rPr>
          <w:rFonts w:ascii="Times New Roman" w:hAnsi="Times New Roman"/>
          <w:sz w:val="24"/>
          <w:szCs w:val="24"/>
        </w:rPr>
        <w:t xml:space="preserve"> в адрес </w:t>
      </w:r>
      <w:r w:rsidRPr="0025112B">
        <w:rPr>
          <w:rFonts w:ascii="Times New Roman" w:hAnsi="Times New Roman"/>
          <w:sz w:val="24"/>
          <w:szCs w:val="24"/>
        </w:rPr>
        <w:t>эксплуатирующей организации.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Порядок регистрации поставщиков информации 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30245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53">
        <w:rPr>
          <w:rFonts w:ascii="Times New Roman" w:hAnsi="Times New Roman"/>
          <w:sz w:val="24"/>
          <w:szCs w:val="24"/>
        </w:rPr>
        <w:t>Основанием для регистрации поставщика</w:t>
      </w:r>
      <w:r w:rsidRPr="008A3127">
        <w:rPr>
          <w:rFonts w:ascii="Times New Roman" w:hAnsi="Times New Roman"/>
          <w:sz w:val="24"/>
          <w:szCs w:val="24"/>
        </w:rPr>
        <w:t xml:space="preserve"> </w:t>
      </w:r>
      <w:r w:rsidRPr="00302453">
        <w:rPr>
          <w:rFonts w:ascii="Times New Roman" w:hAnsi="Times New Roman"/>
          <w:sz w:val="24"/>
          <w:szCs w:val="24"/>
        </w:rPr>
        <w:t xml:space="preserve">информации, относящемуся к организациям, </w:t>
      </w:r>
      <w:r w:rsidRPr="000B300A">
        <w:rPr>
          <w:rFonts w:ascii="Times New Roman" w:hAnsi="Times New Roman"/>
          <w:sz w:val="24"/>
          <w:szCs w:val="24"/>
        </w:rPr>
        <w:t xml:space="preserve">перечисленным в п.п.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-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2.1.4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302453">
        <w:rPr>
          <w:rFonts w:ascii="Times New Roman" w:hAnsi="Times New Roman"/>
          <w:sz w:val="24"/>
          <w:szCs w:val="24"/>
        </w:rPr>
        <w:t xml:space="preserve">, является заявление на регистрацию (далее – </w:t>
      </w:r>
      <w:r w:rsidRPr="000B300A">
        <w:rPr>
          <w:rFonts w:ascii="Times New Roman" w:hAnsi="Times New Roman"/>
          <w:sz w:val="24"/>
          <w:szCs w:val="24"/>
        </w:rPr>
        <w:t>Заявление</w:t>
      </w:r>
      <w:r w:rsidRPr="003024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rFonts w:ascii="Times New Roman" w:hAnsi="Times New Roman"/>
          <w:sz w:val="24"/>
          <w:szCs w:val="24"/>
        </w:rPr>
        <w:t>.</w:t>
      </w:r>
    </w:p>
    <w:p w:rsidR="001069F0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BD049D">
        <w:rPr>
          <w:rFonts w:ascii="Times New Roman" w:hAnsi="Times New Roman"/>
          <w:sz w:val="24"/>
          <w:szCs w:val="24"/>
        </w:rPr>
        <w:t xml:space="preserve"> уполномоченным лицом поставщика информации.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Осуществление 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0B300A">
        <w:rPr>
          <w:rFonts w:ascii="Times New Roman" w:hAnsi="Times New Roman"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 xml:space="preserve">поставщика информации, </w:t>
      </w:r>
      <w:r w:rsidRPr="00F71FBB">
        <w:rPr>
          <w:rFonts w:ascii="Times New Roman" w:hAnsi="Times New Roman"/>
          <w:sz w:val="24"/>
          <w:szCs w:val="24"/>
        </w:rPr>
        <w:t>надлежащим образом заполнившего Заявление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rFonts w:ascii="Times New Roman" w:hAnsi="Times New Roman"/>
          <w:sz w:val="24"/>
          <w:szCs w:val="24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rFonts w:ascii="Times New Roman" w:hAnsi="Times New Roman"/>
          <w:sz w:val="24"/>
          <w:szCs w:val="24"/>
        </w:rPr>
        <w:t>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8A6211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781"/>
      <w:r w:rsidRPr="00BD049D">
        <w:rPr>
          <w:rFonts w:ascii="Times New Roman" w:hAnsi="Times New Roman"/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1468.</w:t>
      </w:r>
      <w:r w:rsidRPr="000B300A">
        <w:rPr>
          <w:rFonts w:ascii="Times New Roman" w:hAnsi="Times New Roman"/>
          <w:sz w:val="24"/>
          <w:szCs w:val="24"/>
        </w:rPr>
        <w:t>ibzkh</w:t>
      </w:r>
      <w:r w:rsidRPr="00F43EE4">
        <w:rPr>
          <w:rFonts w:ascii="Times New Roman" w:hAnsi="Times New Roman"/>
          <w:sz w:val="24"/>
          <w:szCs w:val="24"/>
        </w:rPr>
        <w:t>.</w:t>
      </w:r>
      <w:r w:rsidRPr="000B300A">
        <w:rPr>
          <w:rFonts w:ascii="Times New Roman" w:hAnsi="Times New Roman"/>
          <w:sz w:val="24"/>
          <w:szCs w:val="24"/>
        </w:rPr>
        <w:t>ru</w:t>
      </w:r>
      <w:r w:rsidRPr="00F43EE4">
        <w:rPr>
          <w:rFonts w:ascii="Times New Roman" w:hAnsi="Times New Roman"/>
          <w:sz w:val="24"/>
          <w:szCs w:val="24"/>
        </w:rPr>
        <w:t xml:space="preserve">, </w:t>
      </w:r>
      <w:r w:rsidRPr="000B300A">
        <w:rPr>
          <w:rFonts w:ascii="Times New Roman" w:hAnsi="Times New Roman"/>
          <w:sz w:val="24"/>
          <w:szCs w:val="24"/>
        </w:rPr>
        <w:t>http</w:t>
      </w:r>
      <w:r w:rsidRPr="00F43EE4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1468.ибжкх.рф</w:t>
      </w:r>
      <w:bookmarkEnd w:id="3"/>
      <w:r w:rsidRPr="00BD049D" w:rsidDel="003C1D58">
        <w:rPr>
          <w:rFonts w:ascii="Times New Roman" w:hAnsi="Times New Roman"/>
          <w:sz w:val="24"/>
          <w:szCs w:val="24"/>
        </w:rPr>
        <w:t xml:space="preserve"> </w:t>
      </w:r>
    </w:p>
    <w:p w:rsidR="001069F0" w:rsidRPr="0099422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Подготовительный этап</w:t>
      </w:r>
      <w:r w:rsidRPr="0099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Приложение 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901D62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_Ref370122191 \r \h </w:instrText>
      </w:r>
      <w:r w:rsidR="00901D62">
        <w:rPr>
          <w:rFonts w:ascii="Times New Roman" w:hAnsi="Times New Roman"/>
          <w:sz w:val="24"/>
          <w:szCs w:val="24"/>
          <w:lang w:val="en-US"/>
        </w:rPr>
      </w:r>
      <w:r w:rsidR="00901D6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4332B">
        <w:rPr>
          <w:rFonts w:ascii="Times New Roman" w:hAnsi="Times New Roman"/>
          <w:sz w:val="24"/>
          <w:szCs w:val="24"/>
          <w:lang w:val="en-US"/>
        </w:rPr>
        <w:t>Приложение 1537475471</w:t>
      </w:r>
      <w:r w:rsidR="00901D62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0B300A">
        <w:rPr>
          <w:rFonts w:ascii="Times New Roman" w:hAnsi="Times New Roman"/>
          <w:sz w:val="24"/>
          <w:szCs w:val="24"/>
        </w:rPr>
        <w:t>состоит из следующих шагов: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r w:rsidRPr="000B300A">
        <w:rPr>
          <w:rFonts w:ascii="Times New Roman" w:hAnsi="Times New Roman"/>
          <w:sz w:val="24"/>
          <w:szCs w:val="24"/>
        </w:rPr>
        <w:t>ibzkh.ru</w:t>
      </w:r>
    </w:p>
    <w:p w:rsidR="001069F0" w:rsidRPr="00994223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1069F0" w:rsidRPr="00994223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Промышленная эксплуатация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 xml:space="preserve">Приложение </w:t>
      </w:r>
      <w:r w:rsidR="00D4332B">
        <w:rPr>
          <w:rFonts w:ascii="Times New Roman" w:hAnsi="Times New Roman"/>
          <w:sz w:val="24"/>
          <w:szCs w:val="24"/>
        </w:rPr>
        <w:lastRenderedPageBreak/>
        <w:t>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0B300A">
        <w:rPr>
          <w:rFonts w:ascii="Times New Roman" w:hAnsi="Times New Roman"/>
          <w:sz w:val="24"/>
          <w:szCs w:val="24"/>
        </w:rPr>
        <w:t xml:space="preserve"> состоит из следующих шагов: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1069F0" w:rsidRPr="006A38EF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</w:t>
      </w:r>
      <w:r w:rsidR="00570A87">
        <w:rPr>
          <w:rFonts w:ascii="Times New Roman" w:hAnsi="Times New Roman"/>
          <w:color w:val="000000"/>
          <w:sz w:val="24"/>
          <w:szCs w:val="24"/>
        </w:rPr>
        <w:t xml:space="preserve">Администрация Новоселовского сельского поселения </w:t>
      </w:r>
      <w:r w:rsidRPr="006A38EF">
        <w:rPr>
          <w:rFonts w:ascii="Times New Roman" w:hAnsi="Times New Roman"/>
          <w:color w:val="000000"/>
          <w:sz w:val="24"/>
          <w:szCs w:val="24"/>
        </w:rPr>
        <w:t xml:space="preserve">размещает в открытом доступе на официальном сайте </w:t>
      </w:r>
      <w:r w:rsidR="00BC7EF9">
        <w:rPr>
          <w:rFonts w:ascii="Times New Roman" w:hAnsi="Times New Roman"/>
          <w:color w:val="000000"/>
          <w:sz w:val="24"/>
          <w:szCs w:val="24"/>
        </w:rPr>
        <w:t>Мартыновского района в разделе «Сельские поселения» (</w:t>
      </w:r>
      <w:r w:rsidRPr="006A38EF">
        <w:rPr>
          <w:rFonts w:ascii="Times New Roman" w:hAnsi="Times New Roman"/>
          <w:color w:val="000000"/>
          <w:sz w:val="24"/>
          <w:szCs w:val="24"/>
        </w:rPr>
        <w:t xml:space="preserve"> адрес официального сайта </w:t>
      </w:r>
      <w:r w:rsidR="00BC7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8EF">
        <w:rPr>
          <w:rFonts w:ascii="Times New Roman" w:hAnsi="Times New Roman"/>
          <w:color w:val="000000"/>
          <w:sz w:val="24"/>
          <w:szCs w:val="24"/>
        </w:rPr>
        <w:t>) (далее – официальный сайт) в сети Интернет:</w:t>
      </w:r>
    </w:p>
    <w:p w:rsidR="001069F0" w:rsidRPr="006A38EF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1069F0" w:rsidRPr="006A38EF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1069F0" w:rsidRPr="006A38EF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пункте 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2.1.4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932"/>
      <w:r w:rsidRPr="000B300A">
        <w:rPr>
          <w:rFonts w:ascii="Times New Roman" w:hAnsi="Times New Roman"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rFonts w:ascii="Times New Roman" w:hAnsi="Times New Roman"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пунктах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4"/>
    </w:p>
    <w:p w:rsidR="001069F0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BC7EF9" w:rsidRPr="00BD049D" w:rsidRDefault="00BC7EF9" w:rsidP="00BC7EF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lastRenderedPageBreak/>
        <w:t>Порядок формирования и предоставления информации поставщиками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 xml:space="preserve">указанном в п.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4.1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rFonts w:ascii="Times New Roman" w:hAnsi="Times New Roman"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0B300A">
        <w:rPr>
          <w:rFonts w:ascii="Times New Roman" w:hAnsi="Times New Roman"/>
          <w:sz w:val="24"/>
          <w:szCs w:val="24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2.1.4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2.1.3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88"/>
      <w:r w:rsidRPr="00BD049D"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1069F0" w:rsidRPr="000B300A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lastRenderedPageBreak/>
        <w:t xml:space="preserve">В случае предоставления информации, указанной в пункте </w:t>
      </w:r>
      <w:r w:rsidR="00901D62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901D62">
        <w:rPr>
          <w:rFonts w:ascii="Times New Roman" w:hAnsi="Times New Roman"/>
          <w:spacing w:val="-4"/>
          <w:sz w:val="24"/>
          <w:szCs w:val="24"/>
        </w:rPr>
      </w:r>
      <w:r w:rsidR="00901D62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D4332B">
        <w:rPr>
          <w:rFonts w:ascii="Times New Roman" w:hAnsi="Times New Roman"/>
          <w:spacing w:val="-4"/>
          <w:sz w:val="24"/>
          <w:szCs w:val="24"/>
        </w:rPr>
        <w:t>4.4.3</w:t>
      </w:r>
      <w:r w:rsidR="00901D62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0B300A"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6.3.1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rFonts w:ascii="Times New Roman" w:hAnsi="Times New Roman"/>
          <w:sz w:val="24"/>
          <w:szCs w:val="24"/>
        </w:rPr>
        <w:t>й</w:t>
      </w:r>
      <w:r w:rsidRPr="00BD049D">
        <w:rPr>
          <w:rFonts w:ascii="Times New Roman" w:hAnsi="Times New Roman"/>
          <w:sz w:val="24"/>
          <w:szCs w:val="24"/>
        </w:rPr>
        <w:t>ла обмена.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6.3.3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5.2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6.3.4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6" w:name="_Ref369855031"/>
      <w:r w:rsidRPr="000B300A">
        <w:rPr>
          <w:rFonts w:ascii="Times New Roman" w:hAnsi="Times New Roman"/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6"/>
    </w:p>
    <w:p w:rsidR="001069F0" w:rsidRPr="000B300A" w:rsidRDefault="001069F0" w:rsidP="001069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1468, </w:t>
      </w:r>
      <w:r w:rsidRPr="00BD049D">
        <w:rPr>
          <w:rFonts w:ascii="Times New Roman" w:hAnsi="Times New Roman"/>
          <w:spacing w:val="-4"/>
          <w:sz w:val="24"/>
          <w:szCs w:val="24"/>
        </w:rPr>
        <w:t>ИНН поставщика информации(например: «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 </w:t>
      </w:r>
      <w:r w:rsidRPr="000B300A">
        <w:rPr>
          <w:rFonts w:ascii="Times New Roman" w:hAnsi="Times New Roman"/>
          <w:sz w:val="24"/>
          <w:szCs w:val="24"/>
        </w:rPr>
        <w:t>7703575090»).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информации, получивш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5.2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>указанный в п.4.1 настоящего Регламента</w:t>
      </w:r>
      <w:r w:rsidRPr="000B300A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>, указанного в пункте 4.1 настоящего Регламента.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369854970"/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  <w:bookmarkEnd w:id="7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>Загрузка в программное обеспечение электронного документа.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7922"/>
      <w:r w:rsidRPr="000B300A"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5220"/>
      <w:r w:rsidRPr="00BD049D">
        <w:rPr>
          <w:rFonts w:ascii="Times New Roman" w:hAnsi="Times New Roman"/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9"/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901D6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901D62">
        <w:rPr>
          <w:rFonts w:ascii="Times New Roman" w:hAnsi="Times New Roman"/>
          <w:sz w:val="24"/>
          <w:szCs w:val="24"/>
        </w:rPr>
      </w:r>
      <w:r w:rsidR="00901D62">
        <w:rPr>
          <w:rFonts w:ascii="Times New Roman" w:hAnsi="Times New Roman"/>
          <w:sz w:val="24"/>
          <w:szCs w:val="24"/>
        </w:rPr>
        <w:fldChar w:fldCharType="separate"/>
      </w:r>
      <w:r w:rsidR="00D4332B">
        <w:rPr>
          <w:rFonts w:ascii="Times New Roman" w:hAnsi="Times New Roman"/>
          <w:sz w:val="24"/>
          <w:szCs w:val="24"/>
        </w:rPr>
        <w:t>5.6.1</w:t>
      </w:r>
      <w:r w:rsidR="00901D62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049D">
        <w:rPr>
          <w:rFonts w:ascii="Times New Roman" w:hAnsi="Times New Roman"/>
          <w:sz w:val="24"/>
          <w:szCs w:val="24"/>
        </w:rPr>
        <w:t>программном обеспечении.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1069F0" w:rsidRPr="00BD049D" w:rsidRDefault="001069F0" w:rsidP="008E1F0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телефон:</w:t>
      </w:r>
      <w:r w:rsidR="00E13A87">
        <w:rPr>
          <w:rFonts w:ascii="Times New Roman" w:hAnsi="Times New Roman"/>
          <w:sz w:val="24"/>
          <w:szCs w:val="24"/>
        </w:rPr>
        <w:t xml:space="preserve"> 88638939148.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582BB0" w:rsidRPr="00582BB0">
        <w:rPr>
          <w:sz w:val="24"/>
          <w:szCs w:val="24"/>
          <w:lang w:val="en-US"/>
        </w:rPr>
        <w:t>sp</w:t>
      </w:r>
      <w:r w:rsidR="00E13A87">
        <w:rPr>
          <w:sz w:val="24"/>
          <w:szCs w:val="24"/>
        </w:rPr>
        <w:t>23239</w:t>
      </w:r>
      <w:r w:rsidR="00582BB0" w:rsidRPr="00582BB0">
        <w:rPr>
          <w:sz w:val="24"/>
          <w:szCs w:val="24"/>
        </w:rPr>
        <w:t>@</w:t>
      </w:r>
      <w:r w:rsidR="00582BB0" w:rsidRPr="00582BB0">
        <w:rPr>
          <w:sz w:val="24"/>
          <w:szCs w:val="24"/>
          <w:lang w:val="en-US"/>
        </w:rPr>
        <w:t>donpac</w:t>
      </w:r>
      <w:r w:rsidR="00582BB0" w:rsidRPr="00582BB0">
        <w:rPr>
          <w:sz w:val="24"/>
          <w:szCs w:val="24"/>
        </w:rPr>
        <w:t>.</w:t>
      </w:r>
      <w:r w:rsidR="00582BB0" w:rsidRPr="00582BB0">
        <w:rPr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сайт:</w:t>
      </w:r>
      <w:r w:rsidR="000A15BE">
        <w:rPr>
          <w:rFonts w:ascii="Times New Roman" w:hAnsi="Times New Roman"/>
          <w:sz w:val="24"/>
          <w:szCs w:val="24"/>
        </w:rPr>
        <w:t xml:space="preserve"> </w:t>
      </w:r>
      <w:r w:rsidR="000A15BE">
        <w:rPr>
          <w:rFonts w:ascii="Times New Roman" w:hAnsi="Times New Roman"/>
          <w:sz w:val="24"/>
          <w:szCs w:val="24"/>
          <w:lang w:val="en-US"/>
        </w:rPr>
        <w:t>lukichevskoe sp</w:t>
      </w:r>
      <w:r w:rsidR="00582BB0">
        <w:rPr>
          <w:rFonts w:ascii="Times New Roman" w:hAnsi="Times New Roman"/>
          <w:sz w:val="24"/>
          <w:szCs w:val="24"/>
        </w:rPr>
        <w:t>.</w:t>
      </w:r>
      <w:r w:rsidR="000A15BE">
        <w:rPr>
          <w:rFonts w:ascii="Times New Roman" w:hAnsi="Times New Roman"/>
          <w:sz w:val="24"/>
          <w:szCs w:val="24"/>
          <w:lang w:val="en-US"/>
        </w:rPr>
        <w:t>ru/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99422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99422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Эксплуатирующ</w:t>
      </w:r>
      <w:r w:rsidRPr="00994223">
        <w:rPr>
          <w:rFonts w:ascii="Times New Roman" w:hAnsi="Times New Roman"/>
          <w:b/>
          <w:sz w:val="24"/>
          <w:szCs w:val="24"/>
        </w:rPr>
        <w:t>ая организация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Настройку и актуализа</w:t>
      </w:r>
      <w:r w:rsidRPr="00F6581F">
        <w:rPr>
          <w:rFonts w:ascii="Times New Roman" w:hAnsi="Times New Roman"/>
          <w:sz w:val="24"/>
          <w:szCs w:val="24"/>
        </w:rPr>
        <w:t>ци</w:t>
      </w:r>
      <w:r w:rsidRPr="00393E74">
        <w:rPr>
          <w:rFonts w:ascii="Times New Roman" w:hAnsi="Times New Roman"/>
          <w:sz w:val="24"/>
          <w:szCs w:val="24"/>
        </w:rPr>
        <w:t>ю хранилища, содержащего</w:t>
      </w:r>
      <w:r w:rsidRPr="00BD049D">
        <w:rPr>
          <w:rFonts w:ascii="Times New Roman" w:hAnsi="Times New Roman"/>
          <w:sz w:val="24"/>
          <w:szCs w:val="24"/>
        </w:rPr>
        <w:t xml:space="preserve"> сертификаты уполномоченных удостоверяющих центров.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Настройку и актуализацию нормативной справочной информации (справочников, классификаторов и т.д.), использующейся в программном </w:t>
      </w:r>
      <w:r w:rsidRPr="00BD049D">
        <w:rPr>
          <w:rFonts w:ascii="Times New Roman" w:hAnsi="Times New Roman"/>
          <w:sz w:val="24"/>
          <w:szCs w:val="24"/>
        </w:rPr>
        <w:lastRenderedPageBreak/>
        <w:t>обеспечении.</w:t>
      </w:r>
    </w:p>
    <w:p w:rsidR="001069F0" w:rsidRPr="000B300A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0B300A" w:rsidRDefault="001069F0" w:rsidP="008E1F06">
      <w:pPr>
        <w:numPr>
          <w:ilvl w:val="0"/>
          <w:numId w:val="5"/>
        </w:numPr>
        <w:spacing w:after="0" w:line="240" w:lineRule="auto"/>
        <w:ind w:left="6521" w:firstLine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Pr="000B300A">
        <w:rPr>
          <w:rFonts w:ascii="Times New Roman" w:hAnsi="Times New Roman"/>
          <w:b/>
          <w:sz w:val="24"/>
          <w:szCs w:val="24"/>
        </w:rPr>
        <w:lastRenderedPageBreak/>
        <w:t>Поля для регистрации пользователей</w:t>
      </w:r>
      <w:r w:rsidRPr="000B300A" w:rsidDel="00870674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Ref370122159"/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1069F0" w:rsidRPr="00870674" w:rsidTr="00A311A4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0"/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ОМСУ</w:t>
            </w:r>
          </w:p>
        </w:tc>
      </w:tr>
      <w:tr w:rsidR="001069F0" w:rsidRPr="00870674" w:rsidTr="00A311A4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Таблица №1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069F0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 юридических лиц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Таблица №2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0B300A" w:rsidRDefault="001069F0" w:rsidP="008E1F06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Информация, заполняемая на предварительном этапе</w:t>
      </w: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1069F0" w:rsidRPr="00994223" w:rsidTr="00A311A4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1069F0" w:rsidRPr="00994223" w:rsidTr="00A311A4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 3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управляющая организация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ТСЖ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ЖСК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1069F0" w:rsidRPr="00994223" w:rsidTr="00A311A4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Сканированная копия справки, заключения</w:t>
            </w:r>
          </w:p>
        </w:tc>
      </w:tr>
      <w:tr w:rsidR="001069F0" w:rsidRPr="00994223" w:rsidTr="00A311A4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этажей в самом высоком подъезде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в квадратных метрах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в квадратных метрах.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мягкая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стальная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шифер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прочая</w:t>
            </w:r>
          </w:p>
        </w:tc>
      </w:tr>
      <w:tr w:rsidR="001069F0" w:rsidRPr="00994223" w:rsidTr="00A311A4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панельные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кирпичные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монолитные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прочие</w:t>
            </w:r>
          </w:p>
        </w:tc>
      </w:tr>
      <w:tr w:rsidR="001069F0" w:rsidRPr="00994223" w:rsidTr="00A311A4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1069F0" w:rsidRPr="00994223" w:rsidTr="00A311A4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 4</w:t>
            </w:r>
          </w:p>
        </w:tc>
      </w:tr>
      <w:tr w:rsidR="001069F0" w:rsidRPr="00994223" w:rsidTr="00A311A4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Стоимость к/р в соответствии с ПСД и заключением экспертизы</w:t>
            </w:r>
          </w:p>
        </w:tc>
      </w:tr>
      <w:tr w:rsidR="001069F0" w:rsidRPr="00994223" w:rsidTr="00A311A4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1069F0" w:rsidRPr="00994223" w:rsidTr="00A311A4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Информационные поля заполняемые ОМСУ при описании дома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Таблица №5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муниципальная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государственная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частная</w:t>
            </w:r>
          </w:p>
        </w:tc>
      </w:tr>
      <w:tr w:rsidR="001069F0" w:rsidRPr="00994223" w:rsidTr="00A311A4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блокированная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неблокированная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№6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Таблица №7</w:t>
            </w:r>
          </w:p>
        </w:tc>
      </w:tr>
      <w:tr w:rsidR="001069F0" w:rsidRPr="00994223" w:rsidTr="00A311A4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от уровня земли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1069F0" w:rsidRPr="00994223" w:rsidTr="00A311A4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указана в тех. паспорте МКД</w:t>
            </w:r>
          </w:p>
        </w:tc>
      </w:tr>
      <w:tr w:rsidR="001069F0" w:rsidRPr="00994223" w:rsidTr="00A311A4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без окон, указана в тех. паспорте МКД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включая высоту нижнего перекрытия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8E1F06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sz w:val="24"/>
          <w:szCs w:val="24"/>
        </w:rPr>
        <w:sectPr w:rsidR="001069F0" w:rsidSect="00A311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1" w:name="_Ref370122191"/>
    </w:p>
    <w:p w:rsidR="001069F0" w:rsidRDefault="001069F0" w:rsidP="008E1F06">
      <w:pPr>
        <w:numPr>
          <w:ilvl w:val="0"/>
          <w:numId w:val="5"/>
        </w:numPr>
        <w:spacing w:after="0" w:line="240" w:lineRule="auto"/>
        <w:ind w:left="10348" w:firstLine="0"/>
        <w:jc w:val="both"/>
        <w:rPr>
          <w:rFonts w:ascii="Times New Roman" w:hAnsi="Times New Roman"/>
          <w:sz w:val="24"/>
          <w:szCs w:val="24"/>
        </w:rPr>
      </w:pPr>
      <w:bookmarkStart w:id="12" w:name="_Ref370122209"/>
      <w:bookmarkEnd w:id="11"/>
      <w:r>
        <w:rPr>
          <w:rFonts w:ascii="Times New Roman" w:hAnsi="Times New Roman"/>
          <w:sz w:val="24"/>
          <w:szCs w:val="24"/>
        </w:rPr>
        <w:lastRenderedPageBreak/>
        <w:t>Поля, заполняемые на этапе промышленной эксплуатации</w:t>
      </w:r>
      <w:bookmarkEnd w:id="12"/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МКД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1069F0" w:rsidRPr="008C3686" w:rsidTr="00A311A4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1069F0" w:rsidRPr="008C3686" w:rsidTr="00A311A4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при управлении МКД УО</w:t>
            </w:r>
            <w:r w:rsidRPr="008C3686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1069F0" w:rsidRPr="008C3686" w:rsidTr="00A311A4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2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5.1, 5.2, 5.3, 5.15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(мастерские, электрощитовые, водомерные узлы и др.)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</w:rPr>
              <w:lastRenderedPageBreak/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6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энергоэффективности и энергопотреблении здания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тепловой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 освещение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5.22.1.2.1 – 5.22.1.2.4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Удельный максимальный часовой расход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 на 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5.22.1.4.1,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5.22.1.4.2, 5.22.2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Природный газ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земельном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участке, на котором расположен многоквартирный дом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Данные о земельном участке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по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данным технической инвентаризации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3.1, 3.2, 3.3, 3.5, 3.6, 3.7, 4.1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неусовершенствованным покрытием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общего имущества, в том числе элементов  озеленения  и  благоустройства, расположенных в границах земельного участка, на котором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 многоквартирный дом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4.2, 4.3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оказывающий услуги по содержанию и ремонту жилья</w:t>
            </w:r>
          </w:p>
        </w:tc>
      </w:tr>
      <w:tr w:rsidR="001069F0" w:rsidRPr="008C3686" w:rsidTr="00A311A4">
        <w:trPr>
          <w:trHeight w:val="585"/>
        </w:trPr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rPr>
          <w:trHeight w:val="585"/>
        </w:trPr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2.2, 2.3, 3.2, 3.3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способе управления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управления многоквартирным домом блок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Реквизиты протокола общего собрания собственников помещений в МКД,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подтверждающего выбранный способ управления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6.1, 7.1, 7.12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rPr>
          <w:trHeight w:val="4068"/>
        </w:trPr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лицах, оказывающих услуги (выполняющих работы) по содержанию и ремонту общего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сведения,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учитываемые при начислении платы за ЖКУ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 категория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лицевого счета помещения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11.1, 11.3 раздел 1;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4.1.2, 4.2.2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в многоквартирном доме, учитываемые при начислении платы за коммунальные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 либо 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1069F0" w:rsidRPr="008C3686" w:rsidTr="00A311A4">
        <w:trPr>
          <w:trHeight w:val="1119"/>
        </w:trPr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</w:t>
            </w: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ОМСУ, РЦ,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объемах оказания коммунальных услуг по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Потребление тепловой энергии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размерах оплаты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4.1.3, 4.2.3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состоянии расчетов с РСО за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поставленные коммунальные ресурсы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платы за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РСО холодную воду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3.2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предоставлении услуг ненадлежащего качества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случаев снижения платы за нарушения качества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случаев снижения платы за нарушения качества содержания и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многоквартирном доме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горячей 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состава и свойств горячей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воды от требований законодательства Российской Федерации о техническом регулировании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коммунальной услуги водоотведения ненадлежащего качества и (или) с перерывами, превышающими установленную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отопления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отклонения температуры воздуха в жилом помещении от нормативной температуры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 4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акта проведенного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 износа по результатам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5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Подрядчик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Подрядчик</w:t>
            </w:r>
          </w:p>
        </w:tc>
      </w:tr>
    </w:tbl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Блоки информации по паспорту ЖД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329"/>
        <w:gridCol w:w="4136"/>
        <w:gridCol w:w="3621"/>
        <w:gridCol w:w="2070"/>
        <w:gridCol w:w="2070"/>
      </w:tblGrid>
      <w:tr w:rsidR="001069F0" w:rsidRPr="00DD7851" w:rsidTr="00A311A4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1069F0" w:rsidRPr="00DD7851" w:rsidTr="00A311A4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1069F0" w:rsidRPr="00DD7851" w:rsidTr="00A311A4">
        <w:tc>
          <w:tcPr>
            <w:tcW w:w="179" w:type="pct"/>
            <w:tcBorders>
              <w:top w:val="single" w:sz="12" w:space="0" w:color="auto"/>
            </w:tcBorders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DD7851" w:rsidTr="00A311A4">
        <w:tc>
          <w:tcPr>
            <w:tcW w:w="17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84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3.1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дома блок 1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Серия, тип проекта здания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 ввода в эксплуатацию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1069F0" w:rsidRPr="00DD785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Градусо-сутки отопительного периода по средней многолетней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продолжительности отопительного периода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Градусо-сутки отопительного периода по средней многолетней продолжительности отопительного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6.9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(осуществляющая поставку тепловой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(осуществляющая поставку тепловой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Среднечасовой за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отопительный период расход тепла на ГВС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Среднечасовой за отопительный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период расход тепла на ГВС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6.11.3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6.11.5, 6.11.6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коммунальную услугу отопления (тепловая энергия)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 (электрическая энергия)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газоснабжения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(поставка газа)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горячего водоснабжения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(горячая вода)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без доверенности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холодного водоснабжения (холодная вода)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горячее </w:t>
            </w: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горячее водоснабжение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2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3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4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5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1.1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холодного водоснабжения по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1.2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1.3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1.4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1.5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1.6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2.7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Санкции, применяемые к лицу, осуществляющему управление многоквартирным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домом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и ОМСУ,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>, и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коммунальной услуги холодного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ХВС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коммунальной услуги отопления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отопления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300A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 w:rsidRPr="00CB22C1">
        <w:rPr>
          <w:rFonts w:ascii="Times New Roman" w:hAnsi="Times New Roman"/>
          <w:b/>
          <w:sz w:val="28"/>
          <w:szCs w:val="28"/>
        </w:rPr>
        <w:t>электронно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CB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</w:t>
      </w:r>
      <w:r w:rsidRPr="00CB22C1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расположенных на территориях муниципальных образований объектов коммунальной</w:t>
      </w:r>
      <w:r w:rsidRPr="00FB2AB3">
        <w:rPr>
          <w:rFonts w:ascii="Times New Roman" w:hAnsi="Times New Roman"/>
          <w:b/>
          <w:color w:val="000000"/>
          <w:sz w:val="28"/>
          <w:szCs w:val="28"/>
        </w:rPr>
        <w:t xml:space="preserve"> и инженерной инфраструктур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4290"/>
        <w:gridCol w:w="4968"/>
        <w:gridCol w:w="4968"/>
      </w:tblGrid>
      <w:tr w:rsidR="001069F0" w:rsidRPr="00AF5D73" w:rsidTr="00A311A4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 xml:space="preserve">Электронный документ для предоставления информации об объектах коммунальной и инженерной </w:t>
            </w:r>
            <w:r w:rsidRPr="00AF5D7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в сфере газоснабжения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</w:t>
            </w:r>
            <w:r w:rsidRPr="00AF5D73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Лукичевского сельского поселения   С.М.Пивоваров.</w:t>
      </w:r>
    </w:p>
    <w:p w:rsidR="007E68EF" w:rsidRP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  <w:sectPr w:rsidR="001069F0" w:rsidSect="00A311A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E1F06" w:rsidRDefault="008E1F06" w:rsidP="007E68EF"/>
    <w:sectPr w:rsidR="008E1F06" w:rsidSect="008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8F" w:rsidRDefault="00EC7C8F" w:rsidP="001069F0">
      <w:pPr>
        <w:spacing w:after="0" w:line="240" w:lineRule="auto"/>
      </w:pPr>
      <w:r>
        <w:separator/>
      </w:r>
    </w:p>
  </w:endnote>
  <w:endnote w:type="continuationSeparator" w:id="0">
    <w:p w:rsidR="00EC7C8F" w:rsidRDefault="00EC7C8F" w:rsidP="001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8F" w:rsidRDefault="00EC7C8F" w:rsidP="001069F0">
      <w:pPr>
        <w:spacing w:after="0" w:line="240" w:lineRule="auto"/>
      </w:pPr>
      <w:r>
        <w:separator/>
      </w:r>
    </w:p>
  </w:footnote>
  <w:footnote w:type="continuationSeparator" w:id="0">
    <w:p w:rsidR="00EC7C8F" w:rsidRDefault="00EC7C8F" w:rsidP="001069F0">
      <w:pPr>
        <w:spacing w:after="0" w:line="240" w:lineRule="auto"/>
      </w:pPr>
      <w:r>
        <w:continuationSeparator/>
      </w:r>
    </w:p>
  </w:footnote>
  <w:footnote w:id="1">
    <w:p w:rsidR="00A311A4" w:rsidRPr="004E22C7" w:rsidRDefault="00A311A4" w:rsidP="001069F0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4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A311A4" w:rsidRPr="00B91684" w:rsidRDefault="00A311A4" w:rsidP="001069F0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A311A4" w:rsidRDefault="00A311A4" w:rsidP="001069F0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A311A4" w:rsidRDefault="00A311A4" w:rsidP="001069F0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0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A4" w:rsidRDefault="00A311A4" w:rsidP="00A311A4">
    <w:pPr>
      <w:pStyle w:val="a4"/>
      <w:tabs>
        <w:tab w:val="left" w:pos="0"/>
      </w:tabs>
      <w:jc w:val="center"/>
      <w:rPr>
        <w:rFonts w:ascii="Times New Roman" w:hAnsi="Times New Roman"/>
      </w:rPr>
    </w:pPr>
  </w:p>
  <w:p w:rsidR="00A311A4" w:rsidRPr="001069F0" w:rsidRDefault="00A311A4" w:rsidP="00A311A4">
    <w:pPr>
      <w:pStyle w:val="a4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</w:t>
    </w:r>
    <w:r>
      <w:rPr>
        <w:rFonts w:ascii="Times New Roman" w:hAnsi="Times New Roman"/>
      </w:rPr>
      <w:tab/>
    </w:r>
    <w:r>
      <w:rPr>
        <w:rFonts w:ascii="Times New Roman" w:hAnsi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9F0"/>
    <w:rsid w:val="0005588B"/>
    <w:rsid w:val="000641EC"/>
    <w:rsid w:val="00066DC7"/>
    <w:rsid w:val="00096F21"/>
    <w:rsid w:val="000A15BE"/>
    <w:rsid w:val="001069F0"/>
    <w:rsid w:val="00111624"/>
    <w:rsid w:val="002544AD"/>
    <w:rsid w:val="00285922"/>
    <w:rsid w:val="00285B00"/>
    <w:rsid w:val="003A2583"/>
    <w:rsid w:val="003C7E80"/>
    <w:rsid w:val="00570A87"/>
    <w:rsid w:val="00582BB0"/>
    <w:rsid w:val="006264EC"/>
    <w:rsid w:val="00636BF1"/>
    <w:rsid w:val="00680E27"/>
    <w:rsid w:val="007471CF"/>
    <w:rsid w:val="00757E6D"/>
    <w:rsid w:val="007B70FF"/>
    <w:rsid w:val="007E68EF"/>
    <w:rsid w:val="00850403"/>
    <w:rsid w:val="00880DE0"/>
    <w:rsid w:val="00896119"/>
    <w:rsid w:val="008E1F06"/>
    <w:rsid w:val="00901D62"/>
    <w:rsid w:val="009247C7"/>
    <w:rsid w:val="0097191D"/>
    <w:rsid w:val="009B1F87"/>
    <w:rsid w:val="00A311A4"/>
    <w:rsid w:val="00B05EC5"/>
    <w:rsid w:val="00B77011"/>
    <w:rsid w:val="00BC7EF9"/>
    <w:rsid w:val="00BD5142"/>
    <w:rsid w:val="00CB2F0F"/>
    <w:rsid w:val="00CB7826"/>
    <w:rsid w:val="00CE0A80"/>
    <w:rsid w:val="00D4332B"/>
    <w:rsid w:val="00DE4DF6"/>
    <w:rsid w:val="00E13A87"/>
    <w:rsid w:val="00E343BF"/>
    <w:rsid w:val="00E746DB"/>
    <w:rsid w:val="00E81DFF"/>
    <w:rsid w:val="00EC7C8F"/>
    <w:rsid w:val="00EE0BCC"/>
    <w:rsid w:val="00E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0"/>
  </w:style>
  <w:style w:type="paragraph" w:styleId="1">
    <w:name w:val="heading 1"/>
    <w:basedOn w:val="a"/>
    <w:next w:val="a"/>
    <w:link w:val="10"/>
    <w:uiPriority w:val="9"/>
    <w:qFormat/>
    <w:rsid w:val="001069F0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69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F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">
    <w:name w:val="Style5"/>
    <w:basedOn w:val="a"/>
    <w:rsid w:val="001069F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Title">
    <w:name w:val="ConsPlusTitle"/>
    <w:uiPriority w:val="99"/>
    <w:rsid w:val="00106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1069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069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069F0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9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069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9F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F0"/>
    <w:rPr>
      <w:rFonts w:ascii="Tahoma" w:eastAsia="Calibri" w:hAnsi="Tahoma" w:cs="Times New Roman"/>
      <w:sz w:val="16"/>
      <w:szCs w:val="16"/>
    </w:rPr>
  </w:style>
  <w:style w:type="character" w:styleId="aa">
    <w:name w:val="Hyperlink"/>
    <w:uiPriority w:val="99"/>
    <w:unhideWhenUsed/>
    <w:rsid w:val="001069F0"/>
    <w:rPr>
      <w:color w:val="0000FF"/>
      <w:u w:val="single"/>
    </w:rPr>
  </w:style>
  <w:style w:type="table" w:styleId="ab">
    <w:name w:val="Table Grid"/>
    <w:basedOn w:val="a1"/>
    <w:uiPriority w:val="59"/>
    <w:rsid w:val="00106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qFormat/>
    <w:rsid w:val="001069F0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d">
    <w:name w:val="Текст пункта Знак"/>
    <w:link w:val="ac"/>
    <w:rsid w:val="001069F0"/>
    <w:rPr>
      <w:rFonts w:ascii="Times New Roman" w:eastAsia="Times New Roman" w:hAnsi="Times New Roman" w:cs="Times New Roman"/>
      <w:sz w:val="24"/>
    </w:rPr>
  </w:style>
  <w:style w:type="paragraph" w:customStyle="1" w:styleId="-">
    <w:name w:val="Список-"/>
    <w:basedOn w:val="a"/>
    <w:link w:val="-0"/>
    <w:rsid w:val="001069F0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0">
    <w:name w:val="Список- Знак"/>
    <w:link w:val="-"/>
    <w:rsid w:val="001069F0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annotation reference"/>
    <w:uiPriority w:val="99"/>
    <w:semiHidden/>
    <w:unhideWhenUsed/>
    <w:rsid w:val="001069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69F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69F0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69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69F0"/>
    <w:rPr>
      <w:b/>
      <w:bCs/>
    </w:rPr>
  </w:style>
  <w:style w:type="paragraph" w:styleId="af3">
    <w:name w:val="Normal (Web)"/>
    <w:basedOn w:val="a"/>
    <w:uiPriority w:val="99"/>
    <w:semiHidden/>
    <w:unhideWhenUsed/>
    <w:rsid w:val="0010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1069F0"/>
    <w:rPr>
      <w:b/>
      <w:bCs/>
    </w:rPr>
  </w:style>
  <w:style w:type="paragraph" w:customStyle="1" w:styleId="af5">
    <w:name w:val="Абзац"/>
    <w:basedOn w:val="a"/>
    <w:link w:val="af6"/>
    <w:rsid w:val="001069F0"/>
    <w:pPr>
      <w:spacing w:before="120" w:after="60"/>
      <w:ind w:left="284" w:right="142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Абзац Знак"/>
    <w:link w:val="af5"/>
    <w:rsid w:val="001069F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1069F0"/>
  </w:style>
  <w:style w:type="paragraph" w:styleId="af7">
    <w:name w:val="TOC Heading"/>
    <w:basedOn w:val="1"/>
    <w:next w:val="a"/>
    <w:uiPriority w:val="39"/>
    <w:semiHidden/>
    <w:unhideWhenUsed/>
    <w:qFormat/>
    <w:rsid w:val="001069F0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069F0"/>
    <w:pPr>
      <w:spacing w:after="0" w:line="240" w:lineRule="auto"/>
      <w:ind w:left="220"/>
    </w:pPr>
    <w:rPr>
      <w:rFonts w:ascii="Calibri" w:eastAsia="Calibri" w:hAnsi="Calibri" w:cs="Times New Roman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106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1069F0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uiPriority w:val="99"/>
    <w:semiHidden/>
    <w:unhideWhenUsed/>
    <w:rsid w:val="001069F0"/>
    <w:rPr>
      <w:vertAlign w:val="superscript"/>
    </w:rPr>
  </w:style>
  <w:style w:type="character" w:styleId="afb">
    <w:name w:val="page number"/>
    <w:rsid w:val="001069F0"/>
  </w:style>
  <w:style w:type="character" w:customStyle="1" w:styleId="30">
    <w:name w:val="Заголовок 3 Знак"/>
    <w:basedOn w:val="a0"/>
    <w:link w:val="3"/>
    <w:uiPriority w:val="9"/>
    <w:semiHidden/>
    <w:rsid w:val="001069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2BF1-5E5D-4E4B-BE56-28E405A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10561</Words>
  <Characters>60203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Master</cp:lastModifiedBy>
  <cp:revision>33</cp:revision>
  <cp:lastPrinted>2015-03-23T10:45:00Z</cp:lastPrinted>
  <dcterms:created xsi:type="dcterms:W3CDTF">2003-01-01T05:51:00Z</dcterms:created>
  <dcterms:modified xsi:type="dcterms:W3CDTF">2015-03-23T10:46:00Z</dcterms:modified>
</cp:coreProperties>
</file>