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5E3" w:rsidRPr="003E2BAF" w:rsidRDefault="003E2BAF">
      <w:pPr>
        <w:pStyle w:val="20"/>
        <w:framePr w:w="9312" w:h="998" w:hRule="exact" w:wrap="none" w:vAnchor="page" w:hAnchor="page" w:x="1787" w:y="1181"/>
        <w:shd w:val="clear" w:color="auto" w:fill="auto"/>
        <w:spacing w:after="0" w:line="280" w:lineRule="exact"/>
        <w:ind w:left="2640"/>
        <w:rPr>
          <w:sz w:val="32"/>
          <w:szCs w:val="32"/>
        </w:rPr>
      </w:pPr>
      <w:r>
        <w:rPr>
          <w:rStyle w:val="21"/>
        </w:rPr>
        <w:t xml:space="preserve">   </w:t>
      </w:r>
      <w:r w:rsidR="00250A41" w:rsidRPr="003E2BAF">
        <w:rPr>
          <w:rStyle w:val="21"/>
          <w:sz w:val="32"/>
          <w:szCs w:val="32"/>
        </w:rPr>
        <w:t>российская федерация</w:t>
      </w:r>
    </w:p>
    <w:p w:rsidR="000135E3" w:rsidRDefault="00250A41">
      <w:pPr>
        <w:pStyle w:val="20"/>
        <w:framePr w:w="9312" w:h="998" w:hRule="exact" w:wrap="none" w:vAnchor="page" w:hAnchor="page" w:x="1787" w:y="1181"/>
        <w:shd w:val="clear" w:color="auto" w:fill="auto"/>
        <w:spacing w:after="0" w:line="322" w:lineRule="exact"/>
        <w:ind w:left="2640" w:right="3340"/>
        <w:jc w:val="right"/>
      </w:pPr>
      <w:r>
        <w:t>РОСТОВСКАЯ ОБЛАСТЬ МИЛЮТИНСКИЙ РАЙОН</w:t>
      </w:r>
    </w:p>
    <w:p w:rsidR="000135E3" w:rsidRDefault="00250A41">
      <w:pPr>
        <w:pStyle w:val="30"/>
        <w:framePr w:wrap="none" w:vAnchor="page" w:hAnchor="page" w:x="1787" w:y="2165"/>
        <w:shd w:val="clear" w:color="auto" w:fill="auto"/>
        <w:spacing w:after="0" w:line="280" w:lineRule="exact"/>
        <w:ind w:left="740"/>
      </w:pPr>
      <w:r>
        <w:t>Администрация Лукичевского сельского поселения</w:t>
      </w:r>
    </w:p>
    <w:p w:rsidR="000135E3" w:rsidRDefault="00250A41">
      <w:pPr>
        <w:pStyle w:val="20"/>
        <w:framePr w:wrap="none" w:vAnchor="page" w:hAnchor="page" w:x="1787" w:y="3120"/>
        <w:shd w:val="clear" w:color="auto" w:fill="auto"/>
        <w:spacing w:after="0" w:line="280" w:lineRule="exact"/>
        <w:ind w:left="3100"/>
      </w:pPr>
      <w:r>
        <w:t>ПОСТАНОВЛЕНИЕ</w:t>
      </w:r>
    </w:p>
    <w:p w:rsidR="000135E3" w:rsidRDefault="00B903A2">
      <w:pPr>
        <w:pStyle w:val="20"/>
        <w:framePr w:wrap="none" w:vAnchor="page" w:hAnchor="page" w:x="1936" w:y="3998"/>
        <w:shd w:val="clear" w:color="auto" w:fill="auto"/>
        <w:spacing w:after="0" w:line="280" w:lineRule="exact"/>
      </w:pPr>
      <w:r>
        <w:t>20</w:t>
      </w:r>
      <w:r w:rsidR="00250A41">
        <w:t>.0</w:t>
      </w:r>
      <w:r>
        <w:t>3</w:t>
      </w:r>
      <w:r w:rsidR="00250A41">
        <w:t>.20</w:t>
      </w:r>
      <w:r w:rsidR="003E2BAF">
        <w:t>2</w:t>
      </w:r>
      <w:r w:rsidR="00BE28CE">
        <w:t>3</w:t>
      </w:r>
      <w:r w:rsidR="00250A41">
        <w:t>г.</w:t>
      </w:r>
    </w:p>
    <w:p w:rsidR="000135E3" w:rsidRDefault="00250A41">
      <w:pPr>
        <w:pStyle w:val="20"/>
        <w:framePr w:wrap="none" w:vAnchor="page" w:hAnchor="page" w:x="5589" w:y="4003"/>
        <w:shd w:val="clear" w:color="auto" w:fill="auto"/>
        <w:spacing w:after="0" w:line="280" w:lineRule="exact"/>
      </w:pPr>
      <w:r>
        <w:t xml:space="preserve">№ </w:t>
      </w:r>
      <w:r w:rsidR="00B903A2">
        <w:t>11</w:t>
      </w:r>
    </w:p>
    <w:p w:rsidR="000135E3" w:rsidRDefault="00250A41">
      <w:pPr>
        <w:pStyle w:val="20"/>
        <w:framePr w:wrap="none" w:vAnchor="page" w:hAnchor="page" w:x="9381" w:y="3998"/>
        <w:shd w:val="clear" w:color="auto" w:fill="auto"/>
        <w:spacing w:after="0" w:line="280" w:lineRule="exact"/>
      </w:pPr>
      <w:r>
        <w:t>х. Сулинский</w:t>
      </w:r>
    </w:p>
    <w:p w:rsidR="000135E3" w:rsidRDefault="00250A41">
      <w:pPr>
        <w:pStyle w:val="20"/>
        <w:framePr w:w="9312" w:h="3278" w:hRule="exact" w:wrap="none" w:vAnchor="page" w:hAnchor="page" w:x="1787" w:y="4614"/>
        <w:shd w:val="clear" w:color="auto" w:fill="auto"/>
        <w:spacing w:after="300" w:line="322" w:lineRule="exact"/>
        <w:ind w:right="4500"/>
      </w:pPr>
      <w:r>
        <w:t>«Об избрании общественных пожарных старшин в населенных пунктах Лукичевского сельского поселения».</w:t>
      </w:r>
    </w:p>
    <w:p w:rsidR="000135E3" w:rsidRDefault="00250A41">
      <w:pPr>
        <w:pStyle w:val="20"/>
        <w:framePr w:w="9312" w:h="3278" w:hRule="exact" w:wrap="none" w:vAnchor="page" w:hAnchor="page" w:x="1787" w:y="4614"/>
        <w:shd w:val="clear" w:color="auto" w:fill="auto"/>
        <w:spacing w:after="0" w:line="322" w:lineRule="exact"/>
        <w:ind w:firstLine="880"/>
      </w:pPr>
      <w:r>
        <w:t>В соответствии со ст.19 Федерального Закона от 21.12.1994 г №69-ФЗ «О пожарной безопасности» и п.9 ст.14, п. 10 ст.19 Федерального Закона от 06.10.2003 г.№131-ФЗ «Об общих принципах организации местного самоуправления в Российской Федерации» в целях реализации первичных мер пожарной безопасности в Лукичевском сельском поселении организо</w:t>
      </w:r>
      <w:r>
        <w:softHyphen/>
        <w:t>вать работу общественных пожарных старшин.</w:t>
      </w:r>
    </w:p>
    <w:p w:rsidR="000135E3" w:rsidRDefault="00250A41">
      <w:pPr>
        <w:pStyle w:val="20"/>
        <w:framePr w:w="9312" w:h="3940" w:hRule="exact" w:wrap="none" w:vAnchor="page" w:hAnchor="page" w:x="1787" w:y="8804"/>
        <w:shd w:val="clear" w:color="auto" w:fill="auto"/>
        <w:spacing w:after="0" w:line="322" w:lineRule="exact"/>
      </w:pPr>
      <w:r>
        <w:t xml:space="preserve">1 .Провести в населенных пунктах Лукичевского сельского поселения сходы граждан по избранию общественных пожарных старшин в течении одной рабочей недели после принятия данного постановления . Ответственный - зам. главы </w:t>
      </w:r>
      <w:r w:rsidR="00BE28CE">
        <w:t>администрации Харченко В.Н.</w:t>
      </w:r>
    </w:p>
    <w:p w:rsidR="000135E3" w:rsidRDefault="00250A41">
      <w:pPr>
        <w:pStyle w:val="20"/>
        <w:framePr w:w="9312" w:h="3940" w:hRule="exact" w:wrap="none" w:vAnchor="page" w:hAnchor="page" w:x="1787" w:y="8804"/>
        <w:numPr>
          <w:ilvl w:val="0"/>
          <w:numId w:val="1"/>
        </w:numPr>
        <w:shd w:val="clear" w:color="auto" w:fill="auto"/>
        <w:tabs>
          <w:tab w:val="left" w:pos="328"/>
        </w:tabs>
        <w:spacing w:after="0" w:line="322" w:lineRule="exact"/>
      </w:pPr>
      <w:r>
        <w:t xml:space="preserve">Специалистам администрации Лукичевского сельского поселения Садковой А.В. и инспектору </w:t>
      </w:r>
      <w:r w:rsidR="006C054A">
        <w:t>Г</w:t>
      </w:r>
      <w:r>
        <w:t xml:space="preserve">недко О.В. подготовить кандидатов в пожарные старшины по населенным пунктам и провести работу по подготовке к проведению сходов граждан в течении </w:t>
      </w:r>
      <w:r w:rsidR="006C054A">
        <w:t>пяти</w:t>
      </w:r>
      <w:r>
        <w:t xml:space="preserve"> рабочих дней.</w:t>
      </w:r>
    </w:p>
    <w:p w:rsidR="000135E3" w:rsidRDefault="00250A41">
      <w:pPr>
        <w:pStyle w:val="20"/>
        <w:framePr w:w="9312" w:h="3940" w:hRule="exact" w:wrap="none" w:vAnchor="page" w:hAnchor="page" w:x="1787" w:y="8804"/>
        <w:numPr>
          <w:ilvl w:val="0"/>
          <w:numId w:val="1"/>
        </w:numPr>
        <w:shd w:val="clear" w:color="auto" w:fill="auto"/>
        <w:tabs>
          <w:tab w:val="left" w:pos="328"/>
        </w:tabs>
        <w:spacing w:after="0" w:line="322" w:lineRule="exact"/>
      </w:pPr>
      <w:r>
        <w:t>Избирать и наделять полномочиями общественных пожарных старшин согласно приложения №1 и приложения №2.</w:t>
      </w:r>
    </w:p>
    <w:p w:rsidR="000135E3" w:rsidRDefault="00250A41">
      <w:pPr>
        <w:pStyle w:val="20"/>
        <w:framePr w:w="9312" w:h="3940" w:hRule="exact" w:wrap="none" w:vAnchor="page" w:hAnchor="page" w:x="1787" w:y="8804"/>
        <w:numPr>
          <w:ilvl w:val="0"/>
          <w:numId w:val="1"/>
        </w:numPr>
        <w:shd w:val="clear" w:color="auto" w:fill="auto"/>
        <w:tabs>
          <w:tab w:val="left" w:pos="328"/>
        </w:tabs>
        <w:spacing w:after="0" w:line="322" w:lineRule="exact"/>
        <w:jc w:val="both"/>
      </w:pPr>
      <w:r>
        <w:t xml:space="preserve">Постановление № </w:t>
      </w:r>
      <w:r w:rsidR="00BE28CE">
        <w:t>19</w:t>
      </w:r>
      <w:r w:rsidR="00251504">
        <w:t xml:space="preserve"> </w:t>
      </w:r>
      <w:r>
        <w:t xml:space="preserve"> от 2</w:t>
      </w:r>
      <w:r w:rsidR="00BE28CE">
        <w:t>8</w:t>
      </w:r>
      <w:r>
        <w:t>.0</w:t>
      </w:r>
      <w:r w:rsidR="00BE28CE">
        <w:t>3</w:t>
      </w:r>
      <w:r>
        <w:t>.20</w:t>
      </w:r>
      <w:r w:rsidR="00BE28CE">
        <w:t>22</w:t>
      </w:r>
      <w:r>
        <w:t xml:space="preserve"> года признать утратившим силу.</w:t>
      </w:r>
    </w:p>
    <w:p w:rsidR="000135E3" w:rsidRDefault="00250A41">
      <w:pPr>
        <w:pStyle w:val="20"/>
        <w:framePr w:w="9312" w:h="3940" w:hRule="exact" w:wrap="none" w:vAnchor="page" w:hAnchor="page" w:x="1787" w:y="8804"/>
        <w:numPr>
          <w:ilvl w:val="0"/>
          <w:numId w:val="1"/>
        </w:numPr>
        <w:shd w:val="clear" w:color="auto" w:fill="auto"/>
        <w:tabs>
          <w:tab w:val="left" w:pos="328"/>
        </w:tabs>
        <w:spacing w:after="0" w:line="322" w:lineRule="exact"/>
        <w:jc w:val="both"/>
      </w:pPr>
      <w:r>
        <w:t>Контроль настоящего постановления оставляю за собой.</w:t>
      </w:r>
    </w:p>
    <w:p w:rsidR="000135E3" w:rsidRDefault="00250A41">
      <w:pPr>
        <w:pStyle w:val="20"/>
        <w:framePr w:wrap="none" w:vAnchor="page" w:hAnchor="page" w:x="1787" w:y="8199"/>
        <w:shd w:val="clear" w:color="auto" w:fill="auto"/>
        <w:spacing w:after="0" w:line="280" w:lineRule="exact"/>
        <w:ind w:left="3180"/>
      </w:pPr>
      <w:r>
        <w:t>ПОСТАНОВЛЯЮ:</w:t>
      </w:r>
    </w:p>
    <w:p w:rsidR="000135E3" w:rsidRDefault="00B65E21" w:rsidP="00B65E21">
      <w:pPr>
        <w:pStyle w:val="20"/>
        <w:framePr w:w="9312" w:h="978" w:hRule="exact" w:wrap="none" w:vAnchor="page" w:hAnchor="page" w:x="1732" w:y="14538"/>
        <w:shd w:val="clear" w:color="auto" w:fill="auto"/>
        <w:spacing w:after="0" w:line="326" w:lineRule="exact"/>
      </w:pPr>
      <w:r>
        <w:t>Глава администрации</w:t>
      </w:r>
      <w:r w:rsidR="00250A41">
        <w:br/>
        <w:t>Лукичевского сельского поселе</w:t>
      </w:r>
      <w:r w:rsidR="00251504">
        <w:t>ния</w:t>
      </w:r>
      <w:r w:rsidR="00C12A88">
        <w:t xml:space="preserve">      </w:t>
      </w:r>
      <w:r w:rsidR="005C2BB7">
        <w:t xml:space="preserve">               </w:t>
      </w:r>
    </w:p>
    <w:p w:rsidR="000135E3" w:rsidRDefault="000135E3">
      <w:pPr>
        <w:framePr w:wrap="none" w:vAnchor="page" w:hAnchor="page" w:x="5589" w:y="14173"/>
        <w:rPr>
          <w:sz w:val="2"/>
          <w:szCs w:val="2"/>
        </w:rPr>
      </w:pPr>
    </w:p>
    <w:p w:rsidR="000135E3" w:rsidRDefault="00251504">
      <w:pPr>
        <w:pStyle w:val="a5"/>
        <w:framePr w:wrap="none" w:vAnchor="page" w:hAnchor="page" w:x="7667" w:y="14981"/>
        <w:shd w:val="clear" w:color="auto" w:fill="auto"/>
        <w:spacing w:line="280" w:lineRule="exact"/>
        <w:ind w:left="240"/>
      </w:pPr>
      <w:r>
        <w:t>А</w:t>
      </w:r>
      <w:r w:rsidR="00250A41">
        <w:t>.</w:t>
      </w:r>
      <w:r>
        <w:t>Н</w:t>
      </w:r>
      <w:r w:rsidR="00250A41">
        <w:t xml:space="preserve">. </w:t>
      </w:r>
      <w:r>
        <w:t>Ткачев</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251504" w:rsidRDefault="00250A41">
      <w:pPr>
        <w:pStyle w:val="20"/>
        <w:framePr w:w="9701" w:h="14371" w:hRule="exact" w:wrap="none" w:vAnchor="page" w:hAnchor="page" w:x="1593" w:y="1225"/>
        <w:shd w:val="clear" w:color="auto" w:fill="auto"/>
        <w:spacing w:after="254" w:line="322" w:lineRule="exact"/>
        <w:ind w:left="6660"/>
        <w:jc w:val="right"/>
      </w:pPr>
      <w:r>
        <w:lastRenderedPageBreak/>
        <w:t xml:space="preserve">Приложение </w:t>
      </w:r>
      <w:r w:rsidR="00251504">
        <w:rPr>
          <w:lang w:eastAsia="en-US" w:bidi="en-US"/>
        </w:rPr>
        <w:t>№</w:t>
      </w:r>
      <w:r w:rsidRPr="006C054A">
        <w:rPr>
          <w:lang w:eastAsia="en-US" w:bidi="en-US"/>
        </w:rPr>
        <w:t xml:space="preserve">1 </w:t>
      </w:r>
      <w:r>
        <w:t xml:space="preserve">к постановлению № </w:t>
      </w:r>
      <w:r w:rsidR="005275E0">
        <w:t>11</w:t>
      </w:r>
    </w:p>
    <w:p w:rsidR="000135E3" w:rsidRDefault="006200B3">
      <w:pPr>
        <w:pStyle w:val="20"/>
        <w:framePr w:w="9701" w:h="14371" w:hRule="exact" w:wrap="none" w:vAnchor="page" w:hAnchor="page" w:x="1593" w:y="1225"/>
        <w:shd w:val="clear" w:color="auto" w:fill="auto"/>
        <w:spacing w:after="254" w:line="322" w:lineRule="exact"/>
        <w:ind w:left="6660"/>
        <w:jc w:val="right"/>
      </w:pPr>
      <w:r>
        <w:t xml:space="preserve"> от </w:t>
      </w:r>
      <w:r w:rsidR="005275E0">
        <w:t>20</w:t>
      </w:r>
      <w:r w:rsidR="00250A41">
        <w:t>.0</w:t>
      </w:r>
      <w:r w:rsidR="005275E0">
        <w:t>3</w:t>
      </w:r>
      <w:r w:rsidR="00250A41">
        <w:t>.20</w:t>
      </w:r>
      <w:r w:rsidR="00251504">
        <w:t>2</w:t>
      </w:r>
      <w:r>
        <w:t>3</w:t>
      </w:r>
      <w:r w:rsidR="00250A41">
        <w:t xml:space="preserve"> г.</w:t>
      </w:r>
    </w:p>
    <w:p w:rsidR="000135E3" w:rsidRDefault="00250A41">
      <w:pPr>
        <w:pStyle w:val="20"/>
        <w:framePr w:w="9701" w:h="14371" w:hRule="exact" w:wrap="none" w:vAnchor="page" w:hAnchor="page" w:x="1593" w:y="1225"/>
        <w:shd w:val="clear" w:color="auto" w:fill="auto"/>
        <w:spacing w:after="304" w:line="379" w:lineRule="exact"/>
        <w:ind w:firstLine="780"/>
        <w:jc w:val="both"/>
      </w:pPr>
      <w:r>
        <w:t>Порядок участия населения в выборах общественных пожарных старшин.</w:t>
      </w:r>
    </w:p>
    <w:p w:rsidR="000135E3" w:rsidRDefault="00250A41">
      <w:pPr>
        <w:pStyle w:val="20"/>
        <w:framePr w:w="9701" w:h="14371" w:hRule="exact" w:wrap="none" w:vAnchor="page" w:hAnchor="page" w:x="1593" w:y="1225"/>
        <w:shd w:val="clear" w:color="auto" w:fill="auto"/>
        <w:spacing w:after="0" w:line="374" w:lineRule="exact"/>
        <w:ind w:firstLine="780"/>
        <w:jc w:val="both"/>
      </w:pPr>
      <w:r>
        <w:t>1.В целях определения общественных пожарных старшин в сельских населенных пунктах органам местного самоуправления поселений рекомендуется:</w:t>
      </w:r>
    </w:p>
    <w:p w:rsidR="000135E3" w:rsidRDefault="00250A41">
      <w:pPr>
        <w:pStyle w:val="20"/>
        <w:framePr w:w="9701" w:h="14371" w:hRule="exact" w:wrap="none" w:vAnchor="page" w:hAnchor="page" w:x="1593" w:y="1225"/>
        <w:numPr>
          <w:ilvl w:val="0"/>
          <w:numId w:val="2"/>
        </w:numPr>
        <w:shd w:val="clear" w:color="auto" w:fill="auto"/>
        <w:tabs>
          <w:tab w:val="left" w:pos="1239"/>
        </w:tabs>
        <w:spacing w:after="0" w:line="370" w:lineRule="exact"/>
        <w:ind w:firstLine="780"/>
        <w:jc w:val="both"/>
      </w:pPr>
      <w:r>
        <w:t>В сходе (собрании) граждан по вопросу избрания общественного пожарного старшины принимают участие обладающие избирательным правом граждане, зарегистрированные по месту жительства либо по месту пребывания на территории, где избирается общественный пожарный старшина, или обладающие зарегистрированными правами на недвижимое имуществу, находящееся в границах территории, где избирается общественный пожарный старшина.</w:t>
      </w:r>
    </w:p>
    <w:p w:rsidR="000135E3" w:rsidRDefault="00250A41">
      <w:pPr>
        <w:pStyle w:val="20"/>
        <w:framePr w:w="9701" w:h="14371" w:hRule="exact" w:wrap="none" w:vAnchor="page" w:hAnchor="page" w:x="1593" w:y="1225"/>
        <w:numPr>
          <w:ilvl w:val="0"/>
          <w:numId w:val="2"/>
        </w:numPr>
        <w:shd w:val="clear" w:color="auto" w:fill="auto"/>
        <w:tabs>
          <w:tab w:val="left" w:pos="1239"/>
        </w:tabs>
        <w:spacing w:after="0" w:line="370" w:lineRule="exact"/>
        <w:ind w:firstLine="780"/>
        <w:jc w:val="both"/>
      </w:pPr>
      <w:r>
        <w:t>Порядок проведения схода (собрания) граждан по вопросу избрания общественного пожарного старшины. Общественным пожарным старшиной может быть избран достигший возраста 18 лет гражданин Российской Федерации, зарегистрированный по месту жительства либо по месту пребывания на территории, где избирается общественный пожарный старшина, или обладающий зарегистрированными правами на недвижимое имущество, находящееся в границах территории, где избирается общественный пожарный старшина..</w:t>
      </w:r>
    </w:p>
    <w:p w:rsidR="000135E3" w:rsidRDefault="00250A41">
      <w:pPr>
        <w:pStyle w:val="20"/>
        <w:framePr w:w="9701" w:h="14371" w:hRule="exact" w:wrap="none" w:vAnchor="page" w:hAnchor="page" w:x="1593" w:y="1225"/>
        <w:numPr>
          <w:ilvl w:val="0"/>
          <w:numId w:val="2"/>
        </w:numPr>
        <w:shd w:val="clear" w:color="auto" w:fill="auto"/>
        <w:tabs>
          <w:tab w:val="left" w:pos="1244"/>
        </w:tabs>
        <w:spacing w:after="0" w:line="370" w:lineRule="exact"/>
        <w:ind w:firstLine="780"/>
        <w:jc w:val="both"/>
      </w:pPr>
      <w:r>
        <w:t>Территорию, на которой избирается и осуществляет предоставленное полномочия общественный пожарный старшина (далее - подконтрольная территория), при этом подконтрольной территорией может быть территория сельского населенного пункта с численностью населения не менее 10 человек, либо территория, включающая несколько входящих в состав одного поселения сельских населенных пунктов с общей численностью населения не менее 10 человек, либо определяемая решением схода (собрания) граждан часть территории сельского населенного пункта с общей численностью населения более 100 человек.</w:t>
      </w:r>
    </w:p>
    <w:p w:rsidR="000135E3" w:rsidRDefault="00250A41">
      <w:pPr>
        <w:pStyle w:val="20"/>
        <w:framePr w:w="9701" w:h="14371" w:hRule="exact" w:wrap="none" w:vAnchor="page" w:hAnchor="page" w:x="1593" w:y="1225"/>
        <w:numPr>
          <w:ilvl w:val="0"/>
          <w:numId w:val="2"/>
        </w:numPr>
        <w:shd w:val="clear" w:color="auto" w:fill="auto"/>
        <w:tabs>
          <w:tab w:val="left" w:pos="1330"/>
        </w:tabs>
        <w:spacing w:after="0" w:line="370" w:lineRule="exact"/>
        <w:ind w:firstLine="780"/>
        <w:jc w:val="both"/>
      </w:pPr>
      <w:r>
        <w:t>Общественный пожарный старшина - общественным помощников органа местного самоуправления поселения по осуществлению функций за соблюдением противопожарного режима и реализации первичных мер пожарной безопасности на подконтрольной территории, а также, что он может быть избранным на сходе (собрании) граждан, при этом не является лицо</w:t>
      </w:r>
      <w:r w:rsidR="00251504">
        <w:t>м</w:t>
      </w:r>
      <w:r>
        <w:t>,</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pPr>
        <w:pStyle w:val="20"/>
        <w:framePr w:w="9446" w:h="13417" w:hRule="exact" w:wrap="none" w:vAnchor="page" w:hAnchor="page" w:x="1720" w:y="1824"/>
        <w:shd w:val="clear" w:color="auto" w:fill="auto"/>
        <w:spacing w:after="0" w:line="370" w:lineRule="exact"/>
        <w:ind w:firstLine="760"/>
      </w:pPr>
      <w:r>
        <w:lastRenderedPageBreak/>
        <w:t>по предложению органа местного самоуправления поселения; жителями территории, на которой избирается общественный пожарный старшина.</w:t>
      </w:r>
    </w:p>
    <w:p w:rsidR="000135E3" w:rsidRDefault="00250A41">
      <w:pPr>
        <w:pStyle w:val="20"/>
        <w:framePr w:w="9446" w:h="13417" w:hRule="exact" w:wrap="none" w:vAnchor="page" w:hAnchor="page" w:x="1720" w:y="1824"/>
        <w:numPr>
          <w:ilvl w:val="0"/>
          <w:numId w:val="3"/>
        </w:numPr>
        <w:shd w:val="clear" w:color="auto" w:fill="auto"/>
        <w:tabs>
          <w:tab w:val="left" w:pos="1239"/>
        </w:tabs>
        <w:spacing w:after="0" w:line="370" w:lineRule="exact"/>
        <w:ind w:firstLine="760"/>
        <w:jc w:val="both"/>
      </w:pPr>
      <w:r>
        <w:t>Условия, не позволяющие избрать кандидата общественным пожарным старшиной. Например, общественным пожарным старшиной не может быть избрано лицо:</w:t>
      </w:r>
    </w:p>
    <w:p w:rsidR="000135E3" w:rsidRDefault="00250A41">
      <w:pPr>
        <w:pStyle w:val="20"/>
        <w:framePr w:w="9446" w:h="13417" w:hRule="exact" w:wrap="none" w:vAnchor="page" w:hAnchor="page" w:x="1720" w:y="1824"/>
        <w:shd w:val="clear" w:color="auto" w:fill="auto"/>
        <w:spacing w:after="0" w:line="370" w:lineRule="exact"/>
        <w:ind w:firstLine="760"/>
      </w:pPr>
      <w:r>
        <w:t>имеющее гражданство иностранного государства;</w:t>
      </w:r>
    </w:p>
    <w:p w:rsidR="000135E3" w:rsidRDefault="00250A41">
      <w:pPr>
        <w:pStyle w:val="20"/>
        <w:framePr w:w="9446" w:h="13417" w:hRule="exact" w:wrap="none" w:vAnchor="page" w:hAnchor="page" w:x="1720" w:y="1824"/>
        <w:shd w:val="clear" w:color="auto" w:fill="auto"/>
        <w:spacing w:after="0" w:line="370" w:lineRule="exact"/>
        <w:ind w:firstLine="760"/>
      </w:pPr>
      <w:r>
        <w:t>замещающее государственную должность, должность государственной службы, муниципальную должность или должность муниципальной службы; признанное судом недееспособным или ограниченно дееспособным; имеющее непогашенную или неснятую судимость.</w:t>
      </w:r>
    </w:p>
    <w:p w:rsidR="000135E3" w:rsidRDefault="00250A41">
      <w:pPr>
        <w:pStyle w:val="20"/>
        <w:framePr w:w="9446" w:h="13417" w:hRule="exact" w:wrap="none" w:vAnchor="page" w:hAnchor="page" w:x="1720" w:y="1824"/>
        <w:numPr>
          <w:ilvl w:val="0"/>
          <w:numId w:val="3"/>
        </w:numPr>
        <w:shd w:val="clear" w:color="auto" w:fill="auto"/>
        <w:tabs>
          <w:tab w:val="left" w:pos="1244"/>
        </w:tabs>
        <w:spacing w:after="0" w:line="370" w:lineRule="exact"/>
        <w:ind w:firstLine="760"/>
        <w:jc w:val="both"/>
      </w:pPr>
      <w:r>
        <w:t>Условия и порядок досрочного прекращения полномочий избранным общественным пожарным старшиной. К примеру: полномочия общественного пожарного старшины прекращаются досрочно по решению схода (собрания) граждан в случаях:</w:t>
      </w:r>
    </w:p>
    <w:p w:rsidR="000135E3" w:rsidRDefault="00250A41">
      <w:pPr>
        <w:pStyle w:val="20"/>
        <w:framePr w:w="9446" w:h="13417" w:hRule="exact" w:wrap="none" w:vAnchor="page" w:hAnchor="page" w:x="1720" w:y="1824"/>
        <w:shd w:val="clear" w:color="auto" w:fill="auto"/>
        <w:spacing w:after="0" w:line="370" w:lineRule="exact"/>
        <w:ind w:firstLine="760"/>
      </w:pPr>
      <w:r>
        <w:t>подачи общественного пожарного старшины личного заявления о досрочном прекращении полномочий;</w:t>
      </w:r>
    </w:p>
    <w:p w:rsidR="000135E3" w:rsidRDefault="00250A41">
      <w:pPr>
        <w:pStyle w:val="20"/>
        <w:framePr w:w="9446" w:h="13417" w:hRule="exact" w:wrap="none" w:vAnchor="page" w:hAnchor="page" w:x="1720" w:y="1824"/>
        <w:shd w:val="clear" w:color="auto" w:fill="auto"/>
        <w:spacing w:after="0" w:line="370" w:lineRule="exact"/>
        <w:ind w:firstLine="760"/>
      </w:pPr>
      <w:r>
        <w:t>неудовлетворительной оценки населением деятельности общественного пожарного старшины по результатам его ежегодного отчета;</w:t>
      </w:r>
    </w:p>
    <w:p w:rsidR="000135E3" w:rsidRDefault="00250A41">
      <w:pPr>
        <w:pStyle w:val="20"/>
        <w:framePr w:w="9446" w:h="13417" w:hRule="exact" w:wrap="none" w:vAnchor="page" w:hAnchor="page" w:x="1720" w:y="1824"/>
        <w:shd w:val="clear" w:color="auto" w:fill="auto"/>
        <w:spacing w:after="0" w:line="370" w:lineRule="exact"/>
        <w:ind w:firstLine="760"/>
        <w:jc w:val="both"/>
      </w:pPr>
      <w:r>
        <w:t>снятия общественного пожарного старшины с регистрационного учета по месту жительства либо месту пребывания на подконтрольной территории или прекращения зарегистрированных прав общественного пожарного старшины на недвижимое имущество, находящееся в границах подконтрольной территории;</w:t>
      </w:r>
    </w:p>
    <w:p w:rsidR="000135E3" w:rsidRDefault="00250A41">
      <w:pPr>
        <w:pStyle w:val="20"/>
        <w:framePr w:w="9446" w:h="13417" w:hRule="exact" w:wrap="none" w:vAnchor="page" w:hAnchor="page" w:x="1720" w:y="1824"/>
        <w:shd w:val="clear" w:color="auto" w:fill="auto"/>
        <w:spacing w:after="0" w:line="370" w:lineRule="exact"/>
        <w:ind w:firstLine="760"/>
        <w:jc w:val="both"/>
      </w:pPr>
      <w:r>
        <w:t>избрания (назначения) общественного пожарного старшины на государственную должность, должность государственной службы, муниципальную должность или должность муниципальной службы;</w:t>
      </w:r>
    </w:p>
    <w:p w:rsidR="000135E3" w:rsidRDefault="00250A41">
      <w:pPr>
        <w:pStyle w:val="20"/>
        <w:framePr w:w="9446" w:h="13417" w:hRule="exact" w:wrap="none" w:vAnchor="page" w:hAnchor="page" w:x="1720" w:y="1824"/>
        <w:shd w:val="clear" w:color="auto" w:fill="auto"/>
        <w:spacing w:after="0" w:line="370" w:lineRule="exact"/>
        <w:ind w:firstLine="760"/>
        <w:jc w:val="both"/>
      </w:pPr>
      <w:r>
        <w:t>вступления в законную силу обвинительного приговора суда в отношении общественного пожарного старшины или признания его судом недееспособным (ограниченно дееспособным);</w:t>
      </w:r>
    </w:p>
    <w:p w:rsidR="000135E3" w:rsidRDefault="00250A41">
      <w:pPr>
        <w:pStyle w:val="20"/>
        <w:framePr w:w="9446" w:h="13417" w:hRule="exact" w:wrap="none" w:vAnchor="page" w:hAnchor="page" w:x="1720" w:y="1824"/>
        <w:shd w:val="clear" w:color="auto" w:fill="auto"/>
        <w:spacing w:after="0" w:line="370" w:lineRule="exact"/>
        <w:ind w:firstLine="760"/>
        <w:jc w:val="both"/>
      </w:pPr>
      <w:r>
        <w:t>приобретения общественным пожарным старшиной гражданства иностранного государства или прекращения гражданства Российской Федерации;</w:t>
      </w:r>
    </w:p>
    <w:p w:rsidR="000135E3" w:rsidRDefault="00250A41">
      <w:pPr>
        <w:pStyle w:val="20"/>
        <w:framePr w:w="9446" w:h="13417" w:hRule="exact" w:wrap="none" w:vAnchor="page" w:hAnchor="page" w:x="1720" w:y="1824"/>
        <w:shd w:val="clear" w:color="auto" w:fill="auto"/>
        <w:spacing w:after="0" w:line="370" w:lineRule="exact"/>
        <w:ind w:firstLine="760"/>
      </w:pPr>
      <w:r>
        <w:t>стойкой неспособности по состоянию здоровья осуществлять свою деятельность; смерти.</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pPr>
        <w:pStyle w:val="20"/>
        <w:framePr w:w="9437" w:h="10061" w:hRule="exact" w:wrap="none" w:vAnchor="page" w:hAnchor="page" w:x="1725" w:y="1114"/>
        <w:numPr>
          <w:ilvl w:val="0"/>
          <w:numId w:val="3"/>
        </w:numPr>
        <w:shd w:val="clear" w:color="auto" w:fill="auto"/>
        <w:tabs>
          <w:tab w:val="left" w:pos="1278"/>
        </w:tabs>
        <w:spacing w:after="0" w:line="370" w:lineRule="exact"/>
        <w:ind w:firstLine="760"/>
        <w:jc w:val="both"/>
      </w:pPr>
      <w:r>
        <w:lastRenderedPageBreak/>
        <w:t>Порядок проведения схода (собрания) граждан по рассмотрению вопроса о досрочном прекращении полномочий общественного пожарного старшины.</w:t>
      </w:r>
    </w:p>
    <w:p w:rsidR="000135E3" w:rsidRDefault="00250A41">
      <w:pPr>
        <w:pStyle w:val="20"/>
        <w:framePr w:w="9437" w:h="10061" w:hRule="exact" w:wrap="none" w:vAnchor="page" w:hAnchor="page" w:x="1725" w:y="1114"/>
        <w:numPr>
          <w:ilvl w:val="0"/>
          <w:numId w:val="4"/>
        </w:numPr>
        <w:shd w:val="clear" w:color="auto" w:fill="auto"/>
        <w:tabs>
          <w:tab w:val="left" w:pos="1359"/>
        </w:tabs>
        <w:spacing w:after="0" w:line="370" w:lineRule="exact"/>
        <w:ind w:firstLine="760"/>
        <w:jc w:val="both"/>
      </w:pPr>
      <w:r>
        <w:t>Условия исполнения возложенных обязанностей общественного пожарного старшины. Например, избранный на сходе (собрании) граждан общественный пожарный старшина исполняет возложенные обязанности на добровольной основе. Материальное вознаграждение за осуществление этой деятельности не предусматривается.</w:t>
      </w:r>
    </w:p>
    <w:p w:rsidR="000135E3" w:rsidRDefault="00250A41">
      <w:pPr>
        <w:pStyle w:val="20"/>
        <w:framePr w:w="9437" w:h="10061" w:hRule="exact" w:wrap="none" w:vAnchor="page" w:hAnchor="page" w:x="1725" w:y="1114"/>
        <w:numPr>
          <w:ilvl w:val="1"/>
          <w:numId w:val="4"/>
        </w:numPr>
        <w:shd w:val="clear" w:color="auto" w:fill="auto"/>
        <w:tabs>
          <w:tab w:val="left" w:pos="1278"/>
        </w:tabs>
        <w:spacing w:after="0" w:line="370" w:lineRule="exact"/>
        <w:ind w:firstLine="760"/>
        <w:jc w:val="both"/>
      </w:pPr>
      <w:r>
        <w:t>1 Полномочия общественного пожарного старшины подтверждаются выпиской из решения схода (собрания) граждан по вопросу избрания общественного пожарного старшины.</w:t>
      </w:r>
    </w:p>
    <w:p w:rsidR="000135E3" w:rsidRDefault="00250A41">
      <w:pPr>
        <w:pStyle w:val="20"/>
        <w:framePr w:w="9437" w:h="10061" w:hRule="exact" w:wrap="none" w:vAnchor="page" w:hAnchor="page" w:x="1725" w:y="1114"/>
        <w:numPr>
          <w:ilvl w:val="0"/>
          <w:numId w:val="5"/>
        </w:numPr>
        <w:shd w:val="clear" w:color="auto" w:fill="auto"/>
        <w:tabs>
          <w:tab w:val="left" w:pos="1380"/>
        </w:tabs>
        <w:spacing w:after="0" w:line="370" w:lineRule="exact"/>
        <w:ind w:firstLine="760"/>
        <w:jc w:val="both"/>
      </w:pPr>
      <w:r>
        <w:t>Порядок:</w:t>
      </w:r>
    </w:p>
    <w:p w:rsidR="000135E3" w:rsidRDefault="00250A41">
      <w:pPr>
        <w:pStyle w:val="20"/>
        <w:framePr w:w="9437" w:h="10061" w:hRule="exact" w:wrap="none" w:vAnchor="page" w:hAnchor="page" w:x="1725" w:y="1114"/>
        <w:shd w:val="clear" w:color="auto" w:fill="auto"/>
        <w:spacing w:after="0" w:line="370" w:lineRule="exact"/>
        <w:ind w:firstLine="760"/>
        <w:jc w:val="both"/>
      </w:pPr>
      <w:r>
        <w:t>доведения информации об общественных пожарных старшинах до населения на подконтрольной территории. К примеру: Список избранных общественных пожарных старшин размещается на сайте органа местного самоуправления поселения и муниципального района в информационно</w:t>
      </w:r>
      <w:r>
        <w:softHyphen/>
        <w:t>телекоммуникационной сети «Интернет» в порядке и сроки, установленные муниципальными правовыми актами.</w:t>
      </w:r>
    </w:p>
    <w:p w:rsidR="000135E3" w:rsidRDefault="00250A41">
      <w:pPr>
        <w:pStyle w:val="20"/>
        <w:framePr w:w="9437" w:h="10061" w:hRule="exact" w:wrap="none" w:vAnchor="page" w:hAnchor="page" w:x="1725" w:y="1114"/>
        <w:shd w:val="clear" w:color="auto" w:fill="auto"/>
        <w:spacing w:after="0" w:line="370" w:lineRule="exact"/>
        <w:ind w:firstLine="760"/>
        <w:jc w:val="both"/>
      </w:pPr>
      <w:r>
        <w:t>информирования населения подконтрольной территории о деятельности общественных пожарных старшинах. Например, общественный пожарный старшина информирует население подконтрольной территории о своей деятельности не реже одного раза в год на сходе (собрании) граждан. Условия проведения такого схода (собрания) граждан определяется муниципальным правовым актом.</w:t>
      </w:r>
    </w:p>
    <w:p w:rsidR="000135E3" w:rsidRDefault="00250A41">
      <w:pPr>
        <w:pStyle w:val="20"/>
        <w:framePr w:w="9437" w:h="10061" w:hRule="exact" w:wrap="none" w:vAnchor="page" w:hAnchor="page" w:x="1725" w:y="1114"/>
        <w:shd w:val="clear" w:color="auto" w:fill="auto"/>
        <w:spacing w:after="0" w:line="370" w:lineRule="exact"/>
        <w:ind w:firstLine="760"/>
        <w:jc w:val="both"/>
      </w:pPr>
      <w:r>
        <w:t>стимулирования деятельности общественных пожарных старшинах К примеру: общественный пожарный старшина может поощряться органом местного самоуправления поселения за активную работу.</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rsidP="00251504">
      <w:pPr>
        <w:pStyle w:val="20"/>
        <w:framePr w:w="9835" w:h="14054" w:hRule="exact" w:wrap="none" w:vAnchor="page" w:hAnchor="page" w:x="1612" w:y="1250"/>
        <w:shd w:val="clear" w:color="auto" w:fill="auto"/>
        <w:spacing w:after="337" w:line="326" w:lineRule="exact"/>
        <w:ind w:right="1080"/>
        <w:jc w:val="right"/>
      </w:pPr>
      <w:r>
        <w:lastRenderedPageBreak/>
        <w:t>Приложение</w:t>
      </w:r>
      <w:r w:rsidR="00251504">
        <w:t xml:space="preserve"> №</w:t>
      </w:r>
      <w:r>
        <w:t xml:space="preserve"> 2</w:t>
      </w:r>
      <w:r>
        <w:br/>
        <w:t>к постановлению</w:t>
      </w:r>
      <w:r w:rsidR="00251504">
        <w:t xml:space="preserve"> №</w:t>
      </w:r>
      <w:r w:rsidR="0043551F">
        <w:t>11</w:t>
      </w:r>
      <w:r w:rsidR="006200B3">
        <w:t xml:space="preserve"> </w:t>
      </w:r>
      <w:r w:rsidR="00251504">
        <w:t xml:space="preserve">от </w:t>
      </w:r>
      <w:r w:rsidR="0043551F">
        <w:t>20</w:t>
      </w:r>
      <w:r w:rsidR="00251504">
        <w:t>.0</w:t>
      </w:r>
      <w:r w:rsidR="0043551F">
        <w:t>3</w:t>
      </w:r>
      <w:r w:rsidR="00251504">
        <w:t>.202</w:t>
      </w:r>
      <w:r w:rsidR="006200B3">
        <w:t>3</w:t>
      </w:r>
      <w:r w:rsidR="00251504">
        <w:t>г.</w:t>
      </w:r>
    </w:p>
    <w:p w:rsidR="000135E3" w:rsidRDefault="00250A41">
      <w:pPr>
        <w:pStyle w:val="20"/>
        <w:framePr w:w="9835" w:h="14054" w:hRule="exact" w:wrap="none" w:vAnchor="page" w:hAnchor="page" w:x="1612" w:y="1250"/>
        <w:shd w:val="clear" w:color="auto" w:fill="auto"/>
        <w:spacing w:after="27" w:line="280" w:lineRule="exact"/>
      </w:pPr>
      <w:r>
        <w:t>Полномочия общественных пожарных старшин в сельских населенных пунктах</w:t>
      </w:r>
    </w:p>
    <w:p w:rsidR="000135E3" w:rsidRDefault="00250A41">
      <w:pPr>
        <w:pStyle w:val="20"/>
        <w:framePr w:w="9835" w:h="14054" w:hRule="exact" w:wrap="none" w:vAnchor="page" w:hAnchor="page" w:x="1612" w:y="1250"/>
        <w:shd w:val="clear" w:color="auto" w:fill="auto"/>
        <w:spacing w:after="330" w:line="280" w:lineRule="exact"/>
        <w:jc w:val="center"/>
      </w:pPr>
      <w:r>
        <w:t>Лукичевского сельского поселения</w:t>
      </w:r>
    </w:p>
    <w:p w:rsidR="000135E3" w:rsidRDefault="00250A41">
      <w:pPr>
        <w:pStyle w:val="20"/>
        <w:framePr w:w="9835" w:h="14054" w:hRule="exact" w:wrap="none" w:vAnchor="page" w:hAnchor="page" w:x="1612" w:y="1250"/>
        <w:numPr>
          <w:ilvl w:val="1"/>
          <w:numId w:val="5"/>
        </w:numPr>
        <w:shd w:val="clear" w:color="auto" w:fill="auto"/>
        <w:tabs>
          <w:tab w:val="left" w:pos="1244"/>
        </w:tabs>
        <w:spacing w:after="0" w:line="370" w:lineRule="exact"/>
        <w:ind w:firstLine="760"/>
        <w:jc w:val="both"/>
      </w:pPr>
      <w:r>
        <w:t>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настоящим Федеральным законом осуществляется населением и (или) органами местного самоуправления самостоятельно - определены, как вопросы местного значения.</w:t>
      </w:r>
    </w:p>
    <w:p w:rsidR="000135E3" w:rsidRDefault="00250A41">
      <w:pPr>
        <w:pStyle w:val="20"/>
        <w:framePr w:w="9835" w:h="14054" w:hRule="exact" w:wrap="none" w:vAnchor="page" w:hAnchor="page" w:x="1612" w:y="1250"/>
        <w:numPr>
          <w:ilvl w:val="1"/>
          <w:numId w:val="5"/>
        </w:numPr>
        <w:shd w:val="clear" w:color="auto" w:fill="auto"/>
        <w:tabs>
          <w:tab w:val="left" w:pos="1249"/>
        </w:tabs>
        <w:spacing w:after="0" w:line="370" w:lineRule="exact"/>
        <w:ind w:firstLine="760"/>
        <w:jc w:val="both"/>
      </w:pPr>
      <w:r>
        <w:t>Согласно пункту 9 статьи 14 и пункту 10 статьи 16 Федерального закона от 06.10.2003 № 131-ФЗ к вопросам местного значения поселений отнесено обеспечение первичных мер пожарной безопасности в пределах населенных пунктов поселений.</w:t>
      </w:r>
    </w:p>
    <w:p w:rsidR="000135E3" w:rsidRDefault="00250A41">
      <w:pPr>
        <w:pStyle w:val="20"/>
        <w:framePr w:w="9835" w:h="14054" w:hRule="exact" w:wrap="none" w:vAnchor="page" w:hAnchor="page" w:x="1612" w:y="1250"/>
        <w:numPr>
          <w:ilvl w:val="1"/>
          <w:numId w:val="5"/>
        </w:numPr>
        <w:shd w:val="clear" w:color="auto" w:fill="auto"/>
        <w:tabs>
          <w:tab w:val="left" w:pos="1249"/>
        </w:tabs>
        <w:spacing w:after="0" w:line="370" w:lineRule="exact"/>
        <w:ind w:firstLine="760"/>
        <w:jc w:val="both"/>
      </w:pPr>
      <w:r>
        <w:t>Статьей 19 Федерального закона от 21.12.1994 № 69-ФЗ «О пожарной безопасности» (далее - Федеральный закон «О пожарной безопасности») определены полномочия органов местного самоуправления поселений по обеспечению первичных мер пожарной безопасности в границах сельских населенных пунктов, а именно:</w:t>
      </w:r>
    </w:p>
    <w:p w:rsidR="000135E3" w:rsidRDefault="00250A41">
      <w:pPr>
        <w:pStyle w:val="20"/>
        <w:framePr w:w="9835" w:h="14054" w:hRule="exact" w:wrap="none" w:vAnchor="page" w:hAnchor="page" w:x="1612" w:y="1250"/>
        <w:shd w:val="clear" w:color="auto" w:fill="auto"/>
        <w:spacing w:after="0" w:line="370" w:lineRule="exact"/>
        <w:ind w:firstLine="76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135E3" w:rsidRDefault="00250A41">
      <w:pPr>
        <w:pStyle w:val="20"/>
        <w:framePr w:w="9835" w:h="14054" w:hRule="exact" w:wrap="none" w:vAnchor="page" w:hAnchor="page" w:x="1612" w:y="1250"/>
        <w:shd w:val="clear" w:color="auto" w:fill="auto"/>
        <w:spacing w:after="0" w:line="370" w:lineRule="exact"/>
        <w:ind w:firstLine="76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0135E3" w:rsidRDefault="00250A41">
      <w:pPr>
        <w:pStyle w:val="20"/>
        <w:framePr w:w="9835" w:h="14054" w:hRule="exact" w:wrap="none" w:vAnchor="page" w:hAnchor="page" w:x="1612" w:y="1250"/>
        <w:shd w:val="clear" w:color="auto" w:fill="auto"/>
        <w:spacing w:after="0" w:line="370" w:lineRule="exact"/>
        <w:ind w:firstLine="760"/>
        <w:jc w:val="both"/>
      </w:pPr>
      <w:r>
        <w:t>оснащение территорий общего пользования первичными средствами тушения пожаров и противопожарным инвентарем;</w:t>
      </w:r>
    </w:p>
    <w:p w:rsidR="000135E3" w:rsidRDefault="00250A41">
      <w:pPr>
        <w:pStyle w:val="20"/>
        <w:framePr w:w="9835" w:h="14054" w:hRule="exact" w:wrap="none" w:vAnchor="page" w:hAnchor="page" w:x="1612" w:y="1250"/>
        <w:shd w:val="clear" w:color="auto" w:fill="auto"/>
        <w:spacing w:after="0" w:line="370" w:lineRule="exact"/>
        <w:ind w:firstLine="760"/>
        <w:jc w:val="both"/>
      </w:pPr>
      <w:r>
        <w:t>организация и принятие мер по оповещению населения и подразделений Государственной противопожарной службы о пожаре;</w:t>
      </w:r>
    </w:p>
    <w:p w:rsidR="000135E3" w:rsidRDefault="00250A41">
      <w:pPr>
        <w:pStyle w:val="20"/>
        <w:framePr w:w="9835" w:h="14054" w:hRule="exact" w:wrap="none" w:vAnchor="page" w:hAnchor="page" w:x="1612" w:y="1250"/>
        <w:shd w:val="clear" w:color="auto" w:fill="auto"/>
        <w:spacing w:after="0" w:line="370" w:lineRule="exact"/>
        <w:ind w:firstLine="76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0135E3" w:rsidRDefault="00250A41">
      <w:pPr>
        <w:pStyle w:val="20"/>
        <w:framePr w:w="9835" w:h="14054" w:hRule="exact" w:wrap="none" w:vAnchor="page" w:hAnchor="page" w:x="1612" w:y="1250"/>
        <w:shd w:val="clear" w:color="auto" w:fill="auto"/>
        <w:spacing w:after="0" w:line="370" w:lineRule="exact"/>
        <w:ind w:firstLine="76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lastRenderedPageBreak/>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t>установление особого противопожарного режима в случае повышения пожарной опасности.</w:t>
      </w: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t>Кроме того, Федеральным законом «О пожарной безопасности» установлено, что 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устанавливаются нормативными актами органов местного самоуправления.</w:t>
      </w:r>
    </w:p>
    <w:p w:rsidR="000135E3" w:rsidRDefault="00250A41">
      <w:pPr>
        <w:pStyle w:val="20"/>
        <w:framePr w:w="9835" w:h="13682" w:hRule="exact" w:wrap="none" w:vAnchor="page" w:hAnchor="page" w:x="1612" w:y="2065"/>
        <w:numPr>
          <w:ilvl w:val="1"/>
          <w:numId w:val="5"/>
        </w:numPr>
        <w:shd w:val="clear" w:color="auto" w:fill="auto"/>
        <w:tabs>
          <w:tab w:val="left" w:pos="1589"/>
        </w:tabs>
        <w:spacing w:after="0" w:line="370" w:lineRule="exact"/>
        <w:ind w:left="340" w:right="160" w:firstLine="720"/>
        <w:jc w:val="both"/>
      </w:pPr>
      <w:r>
        <w:t>Опираясь на вышеизложенные нормативные правовые основы деятельности органов местного самоуправления поселений по обеспечению пожарной безопасности в сельских населенных пунктах и, исходя из предназначения общественного пожарного старшины, как общественного помощника муниципалитета по реализации первичных мер пожарной безопасности на подконтрольной территории, рекомендуется полномочия общественного пожарного старшины определить следующим образом:</w:t>
      </w:r>
    </w:p>
    <w:p w:rsidR="000135E3" w:rsidRDefault="00250A41">
      <w:pPr>
        <w:pStyle w:val="20"/>
        <w:framePr w:w="9835" w:h="13682" w:hRule="exact" w:wrap="none" w:vAnchor="page" w:hAnchor="page" w:x="1612" w:y="2065"/>
        <w:numPr>
          <w:ilvl w:val="2"/>
          <w:numId w:val="5"/>
        </w:numPr>
        <w:shd w:val="clear" w:color="auto" w:fill="auto"/>
        <w:tabs>
          <w:tab w:val="left" w:pos="1786"/>
        </w:tabs>
        <w:spacing w:after="0" w:line="370" w:lineRule="exact"/>
        <w:ind w:left="340" w:right="160" w:firstLine="720"/>
        <w:jc w:val="both"/>
      </w:pPr>
      <w:r>
        <w:t>В рамках реализации первичных мер пожарной безопасности в пределах подконтрольной территории:</w:t>
      </w:r>
    </w:p>
    <w:p w:rsidR="000135E3" w:rsidRDefault="00250A41">
      <w:pPr>
        <w:pStyle w:val="20"/>
        <w:framePr w:w="9835" w:h="13682" w:hRule="exact" w:wrap="none" w:vAnchor="page" w:hAnchor="page" w:x="1612" w:y="2065"/>
        <w:numPr>
          <w:ilvl w:val="3"/>
          <w:numId w:val="5"/>
        </w:numPr>
        <w:shd w:val="clear" w:color="auto" w:fill="auto"/>
        <w:tabs>
          <w:tab w:val="left" w:pos="1997"/>
        </w:tabs>
        <w:spacing w:after="0" w:line="370" w:lineRule="exact"/>
        <w:ind w:left="340" w:right="160" w:firstLine="720"/>
        <w:jc w:val="both"/>
      </w:pPr>
      <w:r>
        <w:t>По созданию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t>взять на учет добровольных пожарных, проживающих на подконтрольной территории и зарегистрированных в установленном порядке в реестре добровольных пожарных Ростовской области (далее - местные добровольные пожарные).</w:t>
      </w: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t>организовать при непосредственном содействии и помощи органа местного самоуправления поселения прохождение местными добровольными пожарными специального обучения и страхование их от несчастного случая на период исполнения обязанностей добровольного пожарного.</w:t>
      </w: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t>осуществлять подбор и привлечение из числа односельчан добровольных пожарных для участия в обеспечении первичных мер пожарной безопасности на подконтрольной территории.</w:t>
      </w:r>
    </w:p>
    <w:p w:rsidR="000135E3" w:rsidRDefault="00250A41">
      <w:pPr>
        <w:pStyle w:val="20"/>
        <w:framePr w:w="9835" w:h="13682" w:hRule="exact" w:wrap="none" w:vAnchor="page" w:hAnchor="page" w:x="1612" w:y="2065"/>
        <w:shd w:val="clear" w:color="auto" w:fill="auto"/>
        <w:spacing w:after="0" w:line="370" w:lineRule="exact"/>
        <w:ind w:left="340" w:right="160" w:firstLine="720"/>
        <w:jc w:val="both"/>
      </w:pPr>
      <w:r>
        <w:t>создавать из числа местных добровольных пожарных формирование добровольной пожарной охраны (команду или дружину). Оснащать</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pPr>
        <w:pStyle w:val="20"/>
        <w:framePr w:w="9730" w:h="14156" w:hRule="exact" w:wrap="none" w:vAnchor="page" w:hAnchor="page" w:x="1665" w:y="1258"/>
        <w:shd w:val="clear" w:color="auto" w:fill="auto"/>
        <w:spacing w:after="0" w:line="370" w:lineRule="exact"/>
        <w:ind w:left="340"/>
        <w:jc w:val="both"/>
      </w:pPr>
      <w:r>
        <w:lastRenderedPageBreak/>
        <w:t>первичными средствами тушения пожаров, переданными для этой цели органом местного самоуправления поселения. Руководить местным формированием добровольной пожарной охраны при осуществлении профилактики пожаров и их тушении на подконтрольной территории.</w:t>
      </w:r>
    </w:p>
    <w:p w:rsidR="000135E3" w:rsidRDefault="00250A41">
      <w:pPr>
        <w:pStyle w:val="20"/>
        <w:framePr w:w="9730" w:h="14156" w:hRule="exact" w:wrap="none" w:vAnchor="page" w:hAnchor="page" w:x="1665" w:y="1258"/>
        <w:shd w:val="clear" w:color="auto" w:fill="auto"/>
        <w:spacing w:after="0" w:line="370" w:lineRule="exact"/>
        <w:ind w:left="340" w:firstLine="720"/>
        <w:jc w:val="both"/>
      </w:pPr>
      <w:r>
        <w:t>вносить в орган местного самоуправления поселения предложения по использованию местных добровольных пожарных и местного формирования добровольной пожарной охраны в целях профилактики и тушения пожаров и загораний на подконтрольной территории.</w:t>
      </w:r>
    </w:p>
    <w:p w:rsidR="000135E3" w:rsidRDefault="00250A41">
      <w:pPr>
        <w:pStyle w:val="20"/>
        <w:framePr w:w="9730" w:h="14156" w:hRule="exact" w:wrap="none" w:vAnchor="page" w:hAnchor="page" w:x="1665" w:y="1258"/>
        <w:numPr>
          <w:ilvl w:val="3"/>
          <w:numId w:val="5"/>
        </w:numPr>
        <w:shd w:val="clear" w:color="auto" w:fill="auto"/>
        <w:tabs>
          <w:tab w:val="left" w:pos="2002"/>
        </w:tabs>
        <w:spacing w:after="0" w:line="370" w:lineRule="exact"/>
        <w:ind w:left="340" w:firstLine="720"/>
        <w:jc w:val="both"/>
      </w:pPr>
      <w:r>
        <w:t>По созданию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0135E3" w:rsidRDefault="00250A41">
      <w:pPr>
        <w:pStyle w:val="20"/>
        <w:framePr w:w="9730" w:h="14156" w:hRule="exact" w:wrap="none" w:vAnchor="page" w:hAnchor="page" w:x="1665" w:y="1258"/>
        <w:shd w:val="clear" w:color="auto" w:fill="auto"/>
        <w:spacing w:after="0" w:line="370" w:lineRule="exact"/>
        <w:ind w:left="340" w:firstLine="720"/>
        <w:jc w:val="both"/>
      </w:pPr>
      <w:r>
        <w:t>осуществлять наблюдение за исправным состоянием источников наружного противопожарного водоснабжения, расположенных на подконтрольной территории.</w:t>
      </w:r>
    </w:p>
    <w:p w:rsidR="000135E3" w:rsidRDefault="00250A41">
      <w:pPr>
        <w:pStyle w:val="20"/>
        <w:framePr w:w="9730" w:h="14156" w:hRule="exact" w:wrap="none" w:vAnchor="page" w:hAnchor="page" w:x="1665" w:y="1258"/>
        <w:numPr>
          <w:ilvl w:val="3"/>
          <w:numId w:val="5"/>
        </w:numPr>
        <w:shd w:val="clear" w:color="auto" w:fill="auto"/>
        <w:tabs>
          <w:tab w:val="left" w:pos="1997"/>
        </w:tabs>
        <w:spacing w:after="0" w:line="370" w:lineRule="exact"/>
        <w:ind w:left="340" w:firstLine="720"/>
        <w:jc w:val="both"/>
      </w:pPr>
      <w:r>
        <w:t>По оснащению территорий общего пользования первичными средствами тушения пожаров и противопожарным инвентарем:</w:t>
      </w:r>
    </w:p>
    <w:p w:rsidR="000135E3" w:rsidRDefault="00250A41">
      <w:pPr>
        <w:pStyle w:val="20"/>
        <w:framePr w:w="9730" w:h="14156" w:hRule="exact" w:wrap="none" w:vAnchor="page" w:hAnchor="page" w:x="1665" w:y="1258"/>
        <w:shd w:val="clear" w:color="auto" w:fill="auto"/>
        <w:spacing w:after="0" w:line="370" w:lineRule="exact"/>
        <w:ind w:left="340" w:firstLine="720"/>
        <w:jc w:val="both"/>
      </w:pPr>
      <w:r>
        <w:t>осуществлять контроль за наличием на подконтрольной территории в местах общего пользования первичных средств тушения пожаров и противопожарного инвентаря, а также за состоянием их готовности к использованию по предназначению.</w:t>
      </w:r>
    </w:p>
    <w:p w:rsidR="000135E3" w:rsidRDefault="00250A41">
      <w:pPr>
        <w:pStyle w:val="20"/>
        <w:framePr w:w="9730" w:h="14156" w:hRule="exact" w:wrap="none" w:vAnchor="page" w:hAnchor="page" w:x="1665" w:y="1258"/>
        <w:numPr>
          <w:ilvl w:val="3"/>
          <w:numId w:val="5"/>
        </w:numPr>
        <w:shd w:val="clear" w:color="auto" w:fill="auto"/>
        <w:tabs>
          <w:tab w:val="left" w:pos="2002"/>
        </w:tabs>
        <w:spacing w:after="0" w:line="370" w:lineRule="exact"/>
        <w:ind w:left="340" w:firstLine="720"/>
        <w:jc w:val="both"/>
      </w:pPr>
      <w:r>
        <w:t>По организации и принятию мер по оповещению населения и подразделений Государственной противопожарной службы о пожаре:</w:t>
      </w:r>
    </w:p>
    <w:p w:rsidR="000135E3" w:rsidRDefault="00250A41">
      <w:pPr>
        <w:pStyle w:val="20"/>
        <w:framePr w:w="9730" w:h="14156" w:hRule="exact" w:wrap="none" w:vAnchor="page" w:hAnchor="page" w:x="1665" w:y="1258"/>
        <w:shd w:val="clear" w:color="auto" w:fill="auto"/>
        <w:spacing w:after="0" w:line="370" w:lineRule="exact"/>
        <w:ind w:left="340" w:firstLine="720"/>
        <w:jc w:val="both"/>
      </w:pPr>
      <w:r>
        <w:t>организовывать местных добровольных пожарных и других односельчан для ведения противопожарного наблюдения и патрулирования на подконтрольной территории в целях своевременного обнаружения загорания и немедленного оповещения о нем населения и сообщения в ближайшее подразделений пожарной охраны.</w:t>
      </w:r>
    </w:p>
    <w:p w:rsidR="000135E3" w:rsidRDefault="00250A41">
      <w:pPr>
        <w:pStyle w:val="20"/>
        <w:framePr w:w="9730" w:h="14156" w:hRule="exact" w:wrap="none" w:vAnchor="page" w:hAnchor="page" w:x="1665" w:y="1258"/>
        <w:shd w:val="clear" w:color="auto" w:fill="auto"/>
        <w:tabs>
          <w:tab w:val="left" w:pos="7550"/>
        </w:tabs>
        <w:spacing w:after="0" w:line="370" w:lineRule="exact"/>
        <w:ind w:left="340" w:firstLine="720"/>
        <w:jc w:val="both"/>
      </w:pPr>
      <w:r>
        <w:t>оповещать население и подразделения</w:t>
      </w:r>
      <w:r>
        <w:tab/>
        <w:t>Государственной</w:t>
      </w:r>
    </w:p>
    <w:p w:rsidR="000135E3" w:rsidRDefault="00250A41">
      <w:pPr>
        <w:pStyle w:val="20"/>
        <w:framePr w:w="9730" w:h="14156" w:hRule="exact" w:wrap="none" w:vAnchor="page" w:hAnchor="page" w:x="1665" w:y="1258"/>
        <w:shd w:val="clear" w:color="auto" w:fill="auto"/>
        <w:spacing w:after="0" w:line="370" w:lineRule="exact"/>
        <w:ind w:left="340"/>
        <w:jc w:val="both"/>
      </w:pPr>
      <w:r>
        <w:t>противопожарной службы о пожаре используя имеющиеся на подконтрольной территории средства массового оповещения и связи, а также привлекая для этой цели местных добровольных пожарных.</w:t>
      </w:r>
    </w:p>
    <w:p w:rsidR="000135E3" w:rsidRDefault="00250A41">
      <w:pPr>
        <w:pStyle w:val="20"/>
        <w:framePr w:w="9730" w:h="14156" w:hRule="exact" w:wrap="none" w:vAnchor="page" w:hAnchor="page" w:x="1665" w:y="1258"/>
        <w:shd w:val="clear" w:color="auto" w:fill="auto"/>
        <w:spacing w:after="0" w:line="370" w:lineRule="exact"/>
        <w:ind w:left="340" w:firstLine="720"/>
        <w:jc w:val="both"/>
      </w:pPr>
      <w:r>
        <w:t>вносить в орган местного самоуправления поселения предложения по оборудованию подконтрольной территории средствами оповещения о пожаре населения и подразделений Государственной противопожарной службы.</w:t>
      </w:r>
    </w:p>
    <w:p w:rsidR="000135E3" w:rsidRDefault="00250A41">
      <w:pPr>
        <w:pStyle w:val="20"/>
        <w:framePr w:w="9730" w:h="14156" w:hRule="exact" w:wrap="none" w:vAnchor="page" w:hAnchor="page" w:x="1665" w:y="1258"/>
        <w:numPr>
          <w:ilvl w:val="3"/>
          <w:numId w:val="5"/>
        </w:numPr>
        <w:shd w:val="clear" w:color="auto" w:fill="auto"/>
        <w:tabs>
          <w:tab w:val="left" w:pos="2002"/>
        </w:tabs>
        <w:spacing w:after="0" w:line="370" w:lineRule="exact"/>
        <w:ind w:left="340" w:firstLine="720"/>
        <w:jc w:val="both"/>
      </w:pPr>
      <w:r>
        <w:t>По принятию мер по локализации пожара и спасению людей и имущества до прибытия подразделений Государственной противопожарной службы:</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pPr>
        <w:pStyle w:val="20"/>
        <w:framePr w:w="9427" w:h="14525" w:hRule="exact" w:wrap="none" w:vAnchor="page" w:hAnchor="page" w:x="1816" w:y="1215"/>
        <w:shd w:val="clear" w:color="auto" w:fill="auto"/>
        <w:spacing w:after="0" w:line="370" w:lineRule="exact"/>
        <w:ind w:firstLine="760"/>
        <w:jc w:val="both"/>
      </w:pPr>
      <w:r>
        <w:lastRenderedPageBreak/>
        <w:t>организовывать силами местных добровольных пожарных с использованием имеющихся на подконтрольной территории первичных средств тушения пожаров и противопожарного инвентаря, действия по предотвращению распространения горения (локализации пожара) и спасению людей и имущества до прибытия подразделений Государственной противопожарной службы. При необходимости мобилизовать на борьбу с пожаром подручными средствами всех способных к этому жителей, проживающих на подконтрольной территории.</w:t>
      </w:r>
    </w:p>
    <w:p w:rsidR="000135E3" w:rsidRDefault="00250A41">
      <w:pPr>
        <w:pStyle w:val="20"/>
        <w:framePr w:w="9427" w:h="14525" w:hRule="exact" w:wrap="none" w:vAnchor="page" w:hAnchor="page" w:x="1816" w:y="1215"/>
        <w:numPr>
          <w:ilvl w:val="3"/>
          <w:numId w:val="5"/>
        </w:numPr>
        <w:shd w:val="clear" w:color="auto" w:fill="auto"/>
        <w:tabs>
          <w:tab w:val="left" w:pos="1657"/>
        </w:tabs>
        <w:spacing w:after="0" w:line="370" w:lineRule="exact"/>
        <w:ind w:firstLine="760"/>
        <w:jc w:val="both"/>
      </w:pPr>
      <w:r>
        <w:t>По включению мероприятий по обеспечению пожарной безопасности в планы, схемы и программы развития территорий поселений и городских округов:</w:t>
      </w:r>
    </w:p>
    <w:p w:rsidR="000135E3" w:rsidRDefault="00250A41">
      <w:pPr>
        <w:pStyle w:val="20"/>
        <w:framePr w:w="9427" w:h="14525" w:hRule="exact" w:wrap="none" w:vAnchor="page" w:hAnchor="page" w:x="1816" w:y="1215"/>
        <w:shd w:val="clear" w:color="auto" w:fill="auto"/>
        <w:spacing w:after="0" w:line="370" w:lineRule="exact"/>
        <w:ind w:firstLine="760"/>
        <w:jc w:val="both"/>
      </w:pPr>
      <w:r>
        <w:t>вносить предложения в орган местного самоуправления поселения по включению направленных на обеспечение пожарной безопасности мероприятий в планы, схемы и программы развития территорий поселений, в части касающейся подконтрольной территории.</w:t>
      </w:r>
    </w:p>
    <w:p w:rsidR="000135E3" w:rsidRDefault="00250A41">
      <w:pPr>
        <w:pStyle w:val="20"/>
        <w:framePr w:w="9427" w:h="14525" w:hRule="exact" w:wrap="none" w:vAnchor="page" w:hAnchor="page" w:x="1816" w:y="1215"/>
        <w:numPr>
          <w:ilvl w:val="3"/>
          <w:numId w:val="5"/>
        </w:numPr>
        <w:shd w:val="clear" w:color="auto" w:fill="auto"/>
        <w:tabs>
          <w:tab w:val="left" w:pos="1662"/>
        </w:tabs>
        <w:spacing w:after="0" w:line="370" w:lineRule="exact"/>
        <w:ind w:firstLine="760"/>
        <w:jc w:val="both"/>
      </w:pPr>
      <w:r>
        <w:t>По оказанию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0135E3" w:rsidRDefault="00250A41">
      <w:pPr>
        <w:pStyle w:val="20"/>
        <w:framePr w:w="9427" w:h="14525" w:hRule="exact" w:wrap="none" w:vAnchor="page" w:hAnchor="page" w:x="1816" w:y="1215"/>
        <w:shd w:val="clear" w:color="auto" w:fill="auto"/>
        <w:spacing w:after="0" w:line="370" w:lineRule="exact"/>
        <w:ind w:firstLine="760"/>
        <w:jc w:val="both"/>
      </w:pPr>
      <w:r>
        <w:t>инициировать проведение сходов (собраний) граждан, проживающих на подконтрольной территории, в целях ведения среди односельчан противопожарной пропаганды, информирования их о мерах пожарной безопасности, о складывающейся пожарной обстановке и вероятных угрозах, связанных с нарушением требований пожарной безопасности, об изменениях в законодательстве и новых нормативных правовых актах, регламентирующих требования пожарной безопасности.</w:t>
      </w:r>
    </w:p>
    <w:p w:rsidR="000135E3" w:rsidRDefault="00250A41">
      <w:pPr>
        <w:pStyle w:val="20"/>
        <w:framePr w:w="9427" w:h="14525" w:hRule="exact" w:wrap="none" w:vAnchor="page" w:hAnchor="page" w:x="1816" w:y="1215"/>
        <w:numPr>
          <w:ilvl w:val="3"/>
          <w:numId w:val="5"/>
        </w:numPr>
        <w:shd w:val="clear" w:color="auto" w:fill="auto"/>
        <w:tabs>
          <w:tab w:val="left" w:pos="1657"/>
        </w:tabs>
        <w:spacing w:after="0" w:line="370" w:lineRule="exact"/>
        <w:ind w:firstLine="760"/>
        <w:jc w:val="both"/>
      </w:pPr>
      <w:r>
        <w:t>По установлению особого противопожарного режима в случае повышения пожарной опасности:</w:t>
      </w:r>
    </w:p>
    <w:p w:rsidR="000135E3" w:rsidRDefault="00250A41">
      <w:pPr>
        <w:pStyle w:val="20"/>
        <w:framePr w:w="9427" w:h="14525" w:hRule="exact" w:wrap="none" w:vAnchor="page" w:hAnchor="page" w:x="1816" w:y="1215"/>
        <w:shd w:val="clear" w:color="auto" w:fill="auto"/>
        <w:spacing w:after="0" w:line="370" w:lineRule="exact"/>
        <w:ind w:firstLine="760"/>
        <w:jc w:val="both"/>
      </w:pPr>
      <w:r>
        <w:t>осуществлять наблюдение за соблюдением жителями установленных требований пожарной безопасности и порядка выжигания сухой растительности, особого противопожарного режима, в случае его введения на территории поселения.</w:t>
      </w:r>
    </w:p>
    <w:p w:rsidR="000135E3" w:rsidRDefault="00250A41">
      <w:pPr>
        <w:pStyle w:val="20"/>
        <w:framePr w:w="9427" w:h="14525" w:hRule="exact" w:wrap="none" w:vAnchor="page" w:hAnchor="page" w:x="1816" w:y="1215"/>
        <w:shd w:val="clear" w:color="auto" w:fill="auto"/>
        <w:spacing w:after="0" w:line="370" w:lineRule="exact"/>
        <w:ind w:firstLine="760"/>
        <w:jc w:val="both"/>
      </w:pPr>
      <w:r>
        <w:t>информировать орган местного самоуправления поселения о нарушениях требований пожарной безопасности и установленного порядка выжигания сухой растительности на подконтрольной территории для привлечения к административной ответственности виновных лиц.</w:t>
      </w:r>
    </w:p>
    <w:p w:rsidR="000135E3" w:rsidRDefault="00250A41">
      <w:pPr>
        <w:pStyle w:val="20"/>
        <w:framePr w:w="9427" w:h="14525" w:hRule="exact" w:wrap="none" w:vAnchor="page" w:hAnchor="page" w:x="1816" w:y="1215"/>
        <w:numPr>
          <w:ilvl w:val="2"/>
          <w:numId w:val="5"/>
        </w:numPr>
        <w:shd w:val="clear" w:color="auto" w:fill="auto"/>
        <w:tabs>
          <w:tab w:val="left" w:pos="1450"/>
        </w:tabs>
        <w:spacing w:after="0" w:line="370" w:lineRule="exact"/>
        <w:ind w:firstLine="760"/>
        <w:jc w:val="both"/>
      </w:pPr>
      <w:r>
        <w:t>Организовывать местных добровольных пожарных и других односельчан для выполнения на подконтрольной территории превентивных противопожарных мероприятий:</w:t>
      </w:r>
    </w:p>
    <w:p w:rsidR="000135E3" w:rsidRDefault="000135E3">
      <w:pPr>
        <w:rPr>
          <w:sz w:val="2"/>
          <w:szCs w:val="2"/>
        </w:rPr>
        <w:sectPr w:rsidR="000135E3">
          <w:pgSz w:w="12240" w:h="15840"/>
          <w:pgMar w:top="360" w:right="360" w:bottom="360" w:left="360" w:header="0" w:footer="3" w:gutter="0"/>
          <w:cols w:space="720"/>
          <w:noEndnote/>
          <w:docGrid w:linePitch="360"/>
        </w:sectPr>
      </w:pPr>
    </w:p>
    <w:p w:rsidR="000135E3" w:rsidRDefault="00250A41">
      <w:pPr>
        <w:pStyle w:val="20"/>
        <w:framePr w:w="9408" w:h="2286" w:hRule="exact" w:wrap="none" w:vAnchor="page" w:hAnchor="page" w:x="1826" w:y="1325"/>
        <w:shd w:val="clear" w:color="auto" w:fill="auto"/>
        <w:spacing w:after="0" w:line="370" w:lineRule="exact"/>
        <w:ind w:firstLine="740"/>
        <w:jc w:val="both"/>
      </w:pPr>
      <w:r>
        <w:lastRenderedPageBreak/>
        <w:t>оборудование или обслуживание защитных противопожарных полос по границам сельских населенных пунктов;</w:t>
      </w:r>
    </w:p>
    <w:p w:rsidR="000135E3" w:rsidRDefault="00250A41">
      <w:pPr>
        <w:pStyle w:val="20"/>
        <w:framePr w:w="9408" w:h="2286" w:hRule="exact" w:wrap="none" w:vAnchor="page" w:hAnchor="page" w:x="1826" w:y="1325"/>
        <w:shd w:val="clear" w:color="auto" w:fill="auto"/>
        <w:spacing w:after="0" w:line="370" w:lineRule="exact"/>
        <w:ind w:firstLine="740"/>
        <w:jc w:val="both"/>
      </w:pPr>
      <w:r>
        <w:t>очистку территории от сухой растительности и горючего мусора.</w:t>
      </w:r>
    </w:p>
    <w:p w:rsidR="000135E3" w:rsidRDefault="00250A41">
      <w:pPr>
        <w:pStyle w:val="20"/>
        <w:framePr w:w="9408" w:h="2286" w:hRule="exact" w:wrap="none" w:vAnchor="page" w:hAnchor="page" w:x="1826" w:y="1325"/>
        <w:numPr>
          <w:ilvl w:val="2"/>
          <w:numId w:val="5"/>
        </w:numPr>
        <w:shd w:val="clear" w:color="auto" w:fill="auto"/>
        <w:tabs>
          <w:tab w:val="left" w:pos="1497"/>
        </w:tabs>
        <w:spacing w:after="0" w:line="370" w:lineRule="exact"/>
        <w:ind w:firstLine="740"/>
        <w:jc w:val="both"/>
      </w:pPr>
      <w:r>
        <w:t>Информировать орган местного самоуправления поселения о возникающих на подконтрольной территории проблемах в обеспечении пожарной безопасности для своевременного принятия мер по их устранению.</w:t>
      </w:r>
    </w:p>
    <w:p w:rsidR="000135E3" w:rsidRPr="00D26A29" w:rsidRDefault="000135E3">
      <w:pPr>
        <w:rPr>
          <w:rFonts w:ascii="Times New Roman" w:hAnsi="Times New Roman" w:cs="Times New Roman"/>
          <w:sz w:val="2"/>
          <w:szCs w:val="2"/>
        </w:rPr>
        <w:sectPr w:rsidR="000135E3" w:rsidRPr="00D26A29">
          <w:pgSz w:w="12240" w:h="15840"/>
          <w:pgMar w:top="360" w:right="360" w:bottom="360" w:left="360" w:header="0" w:footer="3" w:gutter="0"/>
          <w:cols w:space="720"/>
          <w:noEndnote/>
          <w:docGrid w:linePitch="360"/>
        </w:sectPr>
      </w:pPr>
    </w:p>
    <w:p w:rsidR="000135E3" w:rsidRDefault="00250A41">
      <w:pPr>
        <w:pStyle w:val="20"/>
        <w:framePr w:wrap="none" w:vAnchor="page" w:hAnchor="page" w:x="2157" w:y="1238"/>
        <w:shd w:val="clear" w:color="auto" w:fill="auto"/>
        <w:spacing w:after="0" w:line="280" w:lineRule="exact"/>
        <w:ind w:left="1220"/>
      </w:pPr>
      <w:r>
        <w:lastRenderedPageBreak/>
        <w:t>Список пожарных старшин Лукичевского сельского поселения</w:t>
      </w:r>
    </w:p>
    <w:p w:rsidR="000135E3" w:rsidRDefault="000135E3">
      <w:pPr>
        <w:framePr w:wrap="none" w:vAnchor="page" w:hAnchor="page" w:x="5156" w:y="5120"/>
        <w:rPr>
          <w:sz w:val="2"/>
          <w:szCs w:val="2"/>
        </w:rPr>
      </w:pPr>
    </w:p>
    <w:p w:rsidR="000135E3" w:rsidRDefault="000135E3">
      <w:pPr>
        <w:pStyle w:val="50"/>
        <w:framePr w:wrap="none" w:vAnchor="page" w:hAnchor="page" w:x="2157" w:y="14960"/>
        <w:shd w:val="clear" w:color="auto" w:fill="auto"/>
        <w:spacing w:before="0" w:line="300" w:lineRule="exact"/>
        <w:ind w:left="1220"/>
      </w:pPr>
    </w:p>
    <w:p w:rsidR="000135E3" w:rsidRDefault="00D26A29" w:rsidP="00D26A29">
      <w:pPr>
        <w:jc w:val="right"/>
        <w:rPr>
          <w:rFonts w:ascii="Times New Roman" w:hAnsi="Times New Roman" w:cs="Times New Roman"/>
          <w:sz w:val="28"/>
          <w:szCs w:val="28"/>
        </w:rPr>
      </w:pPr>
      <w:r>
        <w:rPr>
          <w:rFonts w:ascii="Times New Roman" w:hAnsi="Times New Roman" w:cs="Times New Roman"/>
          <w:sz w:val="28"/>
          <w:szCs w:val="28"/>
        </w:rPr>
        <w:t>Приложение №2</w:t>
      </w:r>
    </w:p>
    <w:p w:rsidR="005C2BB7" w:rsidRDefault="00D26A29" w:rsidP="00D26A29">
      <w:pPr>
        <w:jc w:val="right"/>
        <w:rPr>
          <w:rFonts w:ascii="Times New Roman" w:hAnsi="Times New Roman" w:cs="Times New Roman"/>
          <w:sz w:val="28"/>
          <w:szCs w:val="28"/>
        </w:rPr>
      </w:pPr>
      <w:r>
        <w:rPr>
          <w:rFonts w:ascii="Times New Roman" w:hAnsi="Times New Roman" w:cs="Times New Roman"/>
          <w:sz w:val="28"/>
          <w:szCs w:val="28"/>
        </w:rPr>
        <w:t>к постановлению №</w:t>
      </w:r>
      <w:r w:rsidR="00C016EE">
        <w:rPr>
          <w:rFonts w:ascii="Times New Roman" w:hAnsi="Times New Roman" w:cs="Times New Roman"/>
          <w:sz w:val="28"/>
          <w:szCs w:val="28"/>
        </w:rPr>
        <w:t>11</w:t>
      </w:r>
      <w:r>
        <w:rPr>
          <w:rFonts w:ascii="Times New Roman" w:hAnsi="Times New Roman" w:cs="Times New Roman"/>
          <w:sz w:val="28"/>
          <w:szCs w:val="28"/>
        </w:rPr>
        <w:t xml:space="preserve"> от </w:t>
      </w:r>
      <w:r w:rsidR="00C016EE">
        <w:rPr>
          <w:rFonts w:ascii="Times New Roman" w:hAnsi="Times New Roman" w:cs="Times New Roman"/>
          <w:sz w:val="28"/>
          <w:szCs w:val="28"/>
        </w:rPr>
        <w:t>20</w:t>
      </w:r>
      <w:r>
        <w:rPr>
          <w:rFonts w:ascii="Times New Roman" w:hAnsi="Times New Roman" w:cs="Times New Roman"/>
          <w:sz w:val="28"/>
          <w:szCs w:val="28"/>
        </w:rPr>
        <w:t>.0</w:t>
      </w:r>
      <w:r w:rsidR="00C016EE">
        <w:rPr>
          <w:rFonts w:ascii="Times New Roman" w:hAnsi="Times New Roman" w:cs="Times New Roman"/>
          <w:sz w:val="28"/>
          <w:szCs w:val="28"/>
        </w:rPr>
        <w:t>3</w:t>
      </w:r>
      <w:bookmarkStart w:id="0" w:name="_GoBack"/>
      <w:bookmarkEnd w:id="0"/>
      <w:r>
        <w:rPr>
          <w:rFonts w:ascii="Times New Roman" w:hAnsi="Times New Roman" w:cs="Times New Roman"/>
          <w:sz w:val="28"/>
          <w:szCs w:val="28"/>
        </w:rPr>
        <w:t>.202</w:t>
      </w:r>
      <w:r w:rsidR="00172CA5">
        <w:rPr>
          <w:rFonts w:ascii="Times New Roman" w:hAnsi="Times New Roman" w:cs="Times New Roman"/>
          <w:sz w:val="28"/>
          <w:szCs w:val="28"/>
        </w:rPr>
        <w:t>3</w:t>
      </w:r>
      <w:r>
        <w:rPr>
          <w:rFonts w:ascii="Times New Roman" w:hAnsi="Times New Roman" w:cs="Times New Roman"/>
          <w:sz w:val="28"/>
          <w:szCs w:val="28"/>
        </w:rPr>
        <w:t>г.</w:t>
      </w: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tabs>
          <w:tab w:val="left" w:pos="2114"/>
        </w:tabs>
        <w:rPr>
          <w:rFonts w:ascii="Times New Roman" w:hAnsi="Times New Roman" w:cs="Times New Roman"/>
          <w:sz w:val="28"/>
          <w:szCs w:val="28"/>
        </w:rPr>
      </w:pPr>
      <w:r>
        <w:rPr>
          <w:rFonts w:ascii="Times New Roman" w:hAnsi="Times New Roman" w:cs="Times New Roman"/>
          <w:sz w:val="28"/>
          <w:szCs w:val="28"/>
        </w:rPr>
        <w:tab/>
      </w:r>
    </w:p>
    <w:tbl>
      <w:tblPr>
        <w:tblOverlap w:val="never"/>
        <w:tblW w:w="0" w:type="auto"/>
        <w:tblInd w:w="10" w:type="dxa"/>
        <w:tblLayout w:type="fixed"/>
        <w:tblCellMar>
          <w:left w:w="10" w:type="dxa"/>
          <w:right w:w="10" w:type="dxa"/>
        </w:tblCellMar>
        <w:tblLook w:val="04A0"/>
      </w:tblPr>
      <w:tblGrid>
        <w:gridCol w:w="605"/>
        <w:gridCol w:w="2372"/>
        <w:gridCol w:w="3827"/>
        <w:gridCol w:w="2258"/>
      </w:tblGrid>
      <w:tr w:rsidR="005C2BB7" w:rsidTr="00030827">
        <w:trPr>
          <w:trHeight w:hRule="exact" w:val="659"/>
        </w:trPr>
        <w:tc>
          <w:tcPr>
            <w:tcW w:w="605" w:type="dxa"/>
            <w:tcBorders>
              <w:top w:val="single" w:sz="4" w:space="0" w:color="auto"/>
              <w:left w:val="single" w:sz="4" w:space="0" w:color="auto"/>
            </w:tcBorders>
            <w:shd w:val="clear" w:color="auto" w:fill="FFFFFF"/>
            <w:vAlign w:val="bottom"/>
          </w:tcPr>
          <w:p w:rsidR="005C2BB7" w:rsidRDefault="005C2BB7" w:rsidP="005C2BB7">
            <w:pPr>
              <w:pStyle w:val="20"/>
              <w:framePr w:w="9061" w:h="2632" w:wrap="none" w:vAnchor="page" w:hAnchor="page" w:x="2422" w:y="2345"/>
              <w:shd w:val="clear" w:color="auto" w:fill="auto"/>
              <w:spacing w:line="280" w:lineRule="exact"/>
            </w:pPr>
            <w:r>
              <w:rPr>
                <w:rStyle w:val="22"/>
              </w:rPr>
              <w:t>№</w:t>
            </w:r>
          </w:p>
          <w:p w:rsidR="005C2BB7" w:rsidRDefault="005C2BB7" w:rsidP="005C2BB7">
            <w:pPr>
              <w:pStyle w:val="20"/>
              <w:framePr w:w="9061" w:h="2632" w:wrap="none" w:vAnchor="page" w:hAnchor="page" w:x="2422" w:y="2345"/>
              <w:shd w:val="clear" w:color="auto" w:fill="auto"/>
              <w:spacing w:before="60" w:after="0" w:line="280" w:lineRule="exact"/>
            </w:pPr>
            <w:r>
              <w:rPr>
                <w:rStyle w:val="22"/>
              </w:rPr>
              <w:t>п/п</w:t>
            </w:r>
          </w:p>
        </w:tc>
        <w:tc>
          <w:tcPr>
            <w:tcW w:w="2372" w:type="dxa"/>
            <w:tcBorders>
              <w:top w:val="single" w:sz="4" w:space="0" w:color="auto"/>
              <w:lef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Населенный пункт</w:t>
            </w:r>
          </w:p>
        </w:tc>
        <w:tc>
          <w:tcPr>
            <w:tcW w:w="3827" w:type="dxa"/>
            <w:tcBorders>
              <w:top w:val="single" w:sz="4" w:space="0" w:color="auto"/>
              <w:lef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Ф.И.О. старшины</w:t>
            </w:r>
          </w:p>
        </w:tc>
        <w:tc>
          <w:tcPr>
            <w:tcW w:w="2258" w:type="dxa"/>
            <w:tcBorders>
              <w:top w:val="single" w:sz="4" w:space="0" w:color="auto"/>
              <w:left w:val="single" w:sz="4" w:space="0" w:color="auto"/>
              <w:righ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Номер телефона</w:t>
            </w:r>
          </w:p>
        </w:tc>
      </w:tr>
      <w:tr w:rsidR="005C2BB7" w:rsidTr="00030827">
        <w:trPr>
          <w:trHeight w:hRule="exact" w:val="652"/>
        </w:trPr>
        <w:tc>
          <w:tcPr>
            <w:tcW w:w="605" w:type="dxa"/>
            <w:tcBorders>
              <w:top w:val="single" w:sz="4" w:space="0" w:color="auto"/>
              <w:left w:val="single" w:sz="4" w:space="0" w:color="auto"/>
            </w:tcBorders>
            <w:shd w:val="clear" w:color="auto" w:fill="FFFFFF"/>
            <w:vAlign w:val="center"/>
          </w:tcPr>
          <w:p w:rsidR="005C2BB7" w:rsidRDefault="005C2BB7" w:rsidP="005C2BB7">
            <w:pPr>
              <w:pStyle w:val="20"/>
              <w:framePr w:w="9061" w:h="2632" w:wrap="none" w:vAnchor="page" w:hAnchor="page" w:x="2422" w:y="2345"/>
              <w:shd w:val="clear" w:color="auto" w:fill="auto"/>
              <w:spacing w:after="0" w:line="280" w:lineRule="exact"/>
            </w:pPr>
            <w:r>
              <w:rPr>
                <w:rStyle w:val="22"/>
              </w:rPr>
              <w:t>1</w:t>
            </w:r>
          </w:p>
        </w:tc>
        <w:tc>
          <w:tcPr>
            <w:tcW w:w="2372" w:type="dxa"/>
            <w:tcBorders>
              <w:top w:val="single" w:sz="4" w:space="0" w:color="auto"/>
              <w:lef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х. Сулинский</w:t>
            </w:r>
          </w:p>
        </w:tc>
        <w:tc>
          <w:tcPr>
            <w:tcW w:w="3827" w:type="dxa"/>
            <w:tcBorders>
              <w:top w:val="single" w:sz="4" w:space="0" w:color="auto"/>
              <w:left w:val="single" w:sz="4" w:space="0" w:color="auto"/>
            </w:tcBorders>
            <w:shd w:val="clear" w:color="auto" w:fill="FFFFFF"/>
            <w:vAlign w:val="bottom"/>
          </w:tcPr>
          <w:p w:rsidR="005C2BB7" w:rsidRDefault="005C2BB7" w:rsidP="005C2BB7">
            <w:pPr>
              <w:pStyle w:val="20"/>
              <w:framePr w:w="9061" w:h="2632" w:wrap="none" w:vAnchor="page" w:hAnchor="page" w:x="2422" w:y="2345"/>
              <w:shd w:val="clear" w:color="auto" w:fill="auto"/>
              <w:spacing w:after="0" w:line="320" w:lineRule="exact"/>
            </w:pPr>
            <w:r>
              <w:rPr>
                <w:rStyle w:val="22"/>
              </w:rPr>
              <w:t>Литовченко Анатолий Иванович</w:t>
            </w:r>
          </w:p>
        </w:tc>
        <w:tc>
          <w:tcPr>
            <w:tcW w:w="2258" w:type="dxa"/>
            <w:tcBorders>
              <w:top w:val="single" w:sz="4" w:space="0" w:color="auto"/>
              <w:left w:val="single" w:sz="4" w:space="0" w:color="auto"/>
              <w:righ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89281055013</w:t>
            </w:r>
          </w:p>
        </w:tc>
      </w:tr>
      <w:tr w:rsidR="005C2BB7" w:rsidTr="00030827">
        <w:trPr>
          <w:trHeight w:hRule="exact" w:val="652"/>
        </w:trPr>
        <w:tc>
          <w:tcPr>
            <w:tcW w:w="605" w:type="dxa"/>
            <w:tcBorders>
              <w:top w:val="single" w:sz="4" w:space="0" w:color="auto"/>
              <w:left w:val="single" w:sz="4" w:space="0" w:color="auto"/>
            </w:tcBorders>
            <w:shd w:val="clear" w:color="auto" w:fill="FFFFFF"/>
            <w:vAlign w:val="center"/>
          </w:tcPr>
          <w:p w:rsidR="005C2BB7" w:rsidRDefault="005C2BB7" w:rsidP="005C2BB7">
            <w:pPr>
              <w:pStyle w:val="20"/>
              <w:framePr w:w="9061" w:h="2632" w:wrap="none" w:vAnchor="page" w:hAnchor="page" w:x="2422" w:y="2345"/>
              <w:shd w:val="clear" w:color="auto" w:fill="auto"/>
              <w:spacing w:after="0" w:line="280" w:lineRule="exact"/>
            </w:pPr>
            <w:r>
              <w:rPr>
                <w:rStyle w:val="22"/>
              </w:rPr>
              <w:t>2</w:t>
            </w:r>
            <w:r w:rsidR="00030827">
              <w:rPr>
                <w:rStyle w:val="22"/>
              </w:rPr>
              <w:t xml:space="preserve">    </w:t>
            </w:r>
          </w:p>
        </w:tc>
        <w:tc>
          <w:tcPr>
            <w:tcW w:w="2372" w:type="dxa"/>
            <w:tcBorders>
              <w:top w:val="single" w:sz="4" w:space="0" w:color="auto"/>
              <w:left w:val="single" w:sz="4" w:space="0" w:color="auto"/>
            </w:tcBorders>
            <w:shd w:val="clear" w:color="auto" w:fill="FFFFFF"/>
            <w:vAlign w:val="bottom"/>
          </w:tcPr>
          <w:p w:rsidR="00030827" w:rsidRDefault="005C2BB7" w:rsidP="005C2BB7">
            <w:pPr>
              <w:pStyle w:val="20"/>
              <w:framePr w:w="9061" w:h="2632" w:wrap="none" w:vAnchor="page" w:hAnchor="page" w:x="2422" w:y="2345"/>
              <w:shd w:val="clear" w:color="auto" w:fill="auto"/>
              <w:spacing w:after="0" w:line="320" w:lineRule="exact"/>
              <w:rPr>
                <w:rStyle w:val="22"/>
              </w:rPr>
            </w:pPr>
            <w:r>
              <w:rPr>
                <w:rStyle w:val="22"/>
              </w:rPr>
              <w:t xml:space="preserve">х. Новодонецкий, </w:t>
            </w:r>
          </w:p>
          <w:p w:rsidR="005C2BB7" w:rsidRDefault="005C2BB7" w:rsidP="005C2BB7">
            <w:pPr>
              <w:pStyle w:val="20"/>
              <w:framePr w:w="9061" w:h="2632" w:wrap="none" w:vAnchor="page" w:hAnchor="page" w:x="2422" w:y="2345"/>
              <w:shd w:val="clear" w:color="auto" w:fill="auto"/>
              <w:spacing w:after="0" w:line="320" w:lineRule="exact"/>
            </w:pPr>
          </w:p>
        </w:tc>
        <w:tc>
          <w:tcPr>
            <w:tcW w:w="3827" w:type="dxa"/>
            <w:tcBorders>
              <w:top w:val="single" w:sz="4" w:space="0" w:color="auto"/>
              <w:left w:val="single" w:sz="4" w:space="0" w:color="auto"/>
            </w:tcBorders>
            <w:shd w:val="clear" w:color="auto" w:fill="FFFFFF"/>
            <w:vAlign w:val="bottom"/>
          </w:tcPr>
          <w:p w:rsidR="005C2BB7" w:rsidRDefault="005C2BB7" w:rsidP="005C2BB7">
            <w:pPr>
              <w:pStyle w:val="20"/>
              <w:framePr w:w="9061" w:h="2632" w:wrap="none" w:vAnchor="page" w:hAnchor="page" w:x="2422" w:y="2345"/>
              <w:shd w:val="clear" w:color="auto" w:fill="auto"/>
              <w:spacing w:after="0" w:line="320" w:lineRule="exact"/>
            </w:pPr>
            <w:r>
              <w:rPr>
                <w:rStyle w:val="22"/>
              </w:rPr>
              <w:t>Романов Анатолий Афанасьевич</w:t>
            </w:r>
          </w:p>
        </w:tc>
        <w:tc>
          <w:tcPr>
            <w:tcW w:w="2258" w:type="dxa"/>
            <w:tcBorders>
              <w:top w:val="single" w:sz="4" w:space="0" w:color="auto"/>
              <w:left w:val="single" w:sz="4" w:space="0" w:color="auto"/>
              <w:righ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89286200707</w:t>
            </w:r>
          </w:p>
        </w:tc>
      </w:tr>
      <w:tr w:rsidR="00030827" w:rsidTr="00030827">
        <w:trPr>
          <w:trHeight w:hRule="exact" w:val="652"/>
        </w:trPr>
        <w:tc>
          <w:tcPr>
            <w:tcW w:w="605" w:type="dxa"/>
            <w:tcBorders>
              <w:top w:val="single" w:sz="4" w:space="0" w:color="auto"/>
              <w:left w:val="single" w:sz="4" w:space="0" w:color="auto"/>
            </w:tcBorders>
            <w:shd w:val="clear" w:color="auto" w:fill="FFFFFF"/>
            <w:vAlign w:val="center"/>
          </w:tcPr>
          <w:p w:rsidR="00030827" w:rsidRDefault="00030827" w:rsidP="005C2BB7">
            <w:pPr>
              <w:pStyle w:val="20"/>
              <w:framePr w:w="9061" w:h="2632" w:wrap="none" w:vAnchor="page" w:hAnchor="page" w:x="2422" w:y="2345"/>
              <w:shd w:val="clear" w:color="auto" w:fill="auto"/>
              <w:spacing w:after="0" w:line="280" w:lineRule="exact"/>
              <w:rPr>
                <w:rStyle w:val="22"/>
              </w:rPr>
            </w:pPr>
            <w:r>
              <w:rPr>
                <w:rStyle w:val="22"/>
              </w:rPr>
              <w:t>3</w:t>
            </w:r>
          </w:p>
        </w:tc>
        <w:tc>
          <w:tcPr>
            <w:tcW w:w="2372" w:type="dxa"/>
            <w:tcBorders>
              <w:top w:val="single" w:sz="4" w:space="0" w:color="auto"/>
              <w:left w:val="single" w:sz="4" w:space="0" w:color="auto"/>
            </w:tcBorders>
            <w:shd w:val="clear" w:color="auto" w:fill="FFFFFF"/>
            <w:vAlign w:val="bottom"/>
          </w:tcPr>
          <w:p w:rsidR="00030827" w:rsidRDefault="00030827" w:rsidP="005C2BB7">
            <w:pPr>
              <w:pStyle w:val="20"/>
              <w:framePr w:w="9061" w:h="2632" w:wrap="none" w:vAnchor="page" w:hAnchor="page" w:x="2422" w:y="2345"/>
              <w:shd w:val="clear" w:color="auto" w:fill="auto"/>
              <w:spacing w:after="0" w:line="320" w:lineRule="exact"/>
              <w:rPr>
                <w:rStyle w:val="22"/>
              </w:rPr>
            </w:pPr>
            <w:r>
              <w:rPr>
                <w:rStyle w:val="22"/>
              </w:rPr>
              <w:t>х. Петровский</w:t>
            </w:r>
          </w:p>
        </w:tc>
        <w:tc>
          <w:tcPr>
            <w:tcW w:w="3827" w:type="dxa"/>
            <w:tcBorders>
              <w:top w:val="single" w:sz="4" w:space="0" w:color="auto"/>
              <w:left w:val="single" w:sz="4" w:space="0" w:color="auto"/>
            </w:tcBorders>
            <w:shd w:val="clear" w:color="auto" w:fill="FFFFFF"/>
            <w:vAlign w:val="bottom"/>
          </w:tcPr>
          <w:p w:rsidR="00030827" w:rsidRDefault="00030827" w:rsidP="005C2BB7">
            <w:pPr>
              <w:pStyle w:val="20"/>
              <w:framePr w:w="9061" w:h="2632" w:wrap="none" w:vAnchor="page" w:hAnchor="page" w:x="2422" w:y="2345"/>
              <w:shd w:val="clear" w:color="auto" w:fill="auto"/>
              <w:spacing w:after="0" w:line="320" w:lineRule="exact"/>
              <w:rPr>
                <w:rStyle w:val="22"/>
              </w:rPr>
            </w:pPr>
            <w:r>
              <w:rPr>
                <w:rStyle w:val="22"/>
              </w:rPr>
              <w:t>Аникеев Алексей Петрович</w:t>
            </w:r>
          </w:p>
        </w:tc>
        <w:tc>
          <w:tcPr>
            <w:tcW w:w="2258" w:type="dxa"/>
            <w:tcBorders>
              <w:top w:val="single" w:sz="4" w:space="0" w:color="auto"/>
              <w:left w:val="single" w:sz="4" w:space="0" w:color="auto"/>
              <w:right w:val="single" w:sz="4" w:space="0" w:color="auto"/>
            </w:tcBorders>
            <w:shd w:val="clear" w:color="auto" w:fill="FFFFFF"/>
          </w:tcPr>
          <w:p w:rsidR="00030827" w:rsidRDefault="00030827" w:rsidP="005C2BB7">
            <w:pPr>
              <w:pStyle w:val="20"/>
              <w:framePr w:w="9061" w:h="2632" w:wrap="none" w:vAnchor="page" w:hAnchor="page" w:x="2422" w:y="2345"/>
              <w:shd w:val="clear" w:color="auto" w:fill="auto"/>
              <w:spacing w:after="0" w:line="280" w:lineRule="exact"/>
              <w:rPr>
                <w:rStyle w:val="22"/>
              </w:rPr>
            </w:pPr>
            <w:r>
              <w:rPr>
                <w:rStyle w:val="22"/>
              </w:rPr>
              <w:t>89281595796</w:t>
            </w:r>
          </w:p>
        </w:tc>
      </w:tr>
      <w:tr w:rsidR="005C2BB7" w:rsidTr="00030827">
        <w:trPr>
          <w:trHeight w:hRule="exact" w:val="670"/>
        </w:trPr>
        <w:tc>
          <w:tcPr>
            <w:tcW w:w="605" w:type="dxa"/>
            <w:tcBorders>
              <w:top w:val="single" w:sz="4" w:space="0" w:color="auto"/>
              <w:left w:val="single" w:sz="4" w:space="0" w:color="auto"/>
              <w:bottom w:val="single" w:sz="4" w:space="0" w:color="auto"/>
            </w:tcBorders>
            <w:shd w:val="clear" w:color="auto" w:fill="FFFFFF"/>
          </w:tcPr>
          <w:p w:rsidR="005C2BB7" w:rsidRDefault="00030827" w:rsidP="005C2BB7">
            <w:pPr>
              <w:pStyle w:val="20"/>
              <w:framePr w:w="9061" w:h="2632" w:wrap="none" w:vAnchor="page" w:hAnchor="page" w:x="2422" w:y="2345"/>
              <w:shd w:val="clear" w:color="auto" w:fill="auto"/>
              <w:spacing w:after="0" w:line="280" w:lineRule="exact"/>
            </w:pPr>
            <w:r>
              <w:rPr>
                <w:rStyle w:val="22"/>
              </w:rPr>
              <w:t>4</w:t>
            </w:r>
          </w:p>
        </w:tc>
        <w:tc>
          <w:tcPr>
            <w:tcW w:w="2372" w:type="dxa"/>
            <w:tcBorders>
              <w:top w:val="single" w:sz="4" w:space="0" w:color="auto"/>
              <w:left w:val="single" w:sz="4" w:space="0" w:color="auto"/>
              <w:bottom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pPr>
            <w:r>
              <w:rPr>
                <w:rStyle w:val="22"/>
              </w:rPr>
              <w:t>п. Аграрный</w:t>
            </w:r>
          </w:p>
        </w:tc>
        <w:tc>
          <w:tcPr>
            <w:tcW w:w="3827" w:type="dxa"/>
            <w:tcBorders>
              <w:top w:val="single" w:sz="4" w:space="0" w:color="auto"/>
              <w:left w:val="single" w:sz="4" w:space="0" w:color="auto"/>
              <w:bottom w:val="single" w:sz="4" w:space="0" w:color="auto"/>
            </w:tcBorders>
            <w:shd w:val="clear" w:color="auto" w:fill="FFFFFF"/>
            <w:vAlign w:val="bottom"/>
          </w:tcPr>
          <w:p w:rsidR="005C2BB7" w:rsidRDefault="005C2BB7" w:rsidP="005C2BB7">
            <w:pPr>
              <w:pStyle w:val="20"/>
              <w:framePr w:w="9061" w:h="2632" w:wrap="none" w:vAnchor="page" w:hAnchor="page" w:x="2422" w:y="2345"/>
              <w:shd w:val="clear" w:color="auto" w:fill="auto"/>
              <w:spacing w:after="0" w:line="324" w:lineRule="exact"/>
            </w:pPr>
            <w:r>
              <w:rPr>
                <w:rStyle w:val="22"/>
              </w:rPr>
              <w:t>Мотинов Александр Васильевич</w:t>
            </w:r>
          </w:p>
        </w:tc>
        <w:tc>
          <w:tcPr>
            <w:tcW w:w="2258" w:type="dxa"/>
            <w:tcBorders>
              <w:top w:val="single" w:sz="4" w:space="0" w:color="auto"/>
              <w:left w:val="single" w:sz="4" w:space="0" w:color="auto"/>
              <w:bottom w:val="single" w:sz="4" w:space="0" w:color="auto"/>
              <w:right w:val="single" w:sz="4" w:space="0" w:color="auto"/>
            </w:tcBorders>
            <w:shd w:val="clear" w:color="auto" w:fill="FFFFFF"/>
          </w:tcPr>
          <w:p w:rsidR="005C2BB7" w:rsidRDefault="005C2BB7" w:rsidP="005C2BB7">
            <w:pPr>
              <w:pStyle w:val="20"/>
              <w:framePr w:w="9061" w:h="2632" w:wrap="none" w:vAnchor="page" w:hAnchor="page" w:x="2422" w:y="2345"/>
              <w:shd w:val="clear" w:color="auto" w:fill="auto"/>
              <w:spacing w:after="0" w:line="280" w:lineRule="exact"/>
              <w:rPr>
                <w:rStyle w:val="22"/>
              </w:rPr>
            </w:pPr>
            <w:r>
              <w:rPr>
                <w:rStyle w:val="22"/>
              </w:rPr>
              <w:t>89281583066</w:t>
            </w:r>
          </w:p>
          <w:p w:rsidR="005C2BB7" w:rsidRDefault="005C2BB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030827" w:rsidRDefault="00030827" w:rsidP="005C2BB7">
            <w:pPr>
              <w:pStyle w:val="20"/>
              <w:framePr w:w="9061" w:h="2632" w:wrap="none" w:vAnchor="page" w:hAnchor="page" w:x="2422" w:y="2345"/>
              <w:shd w:val="clear" w:color="auto" w:fill="auto"/>
              <w:spacing w:after="0" w:line="280" w:lineRule="exact"/>
              <w:rPr>
                <w:rStyle w:val="22"/>
              </w:rPr>
            </w:pPr>
          </w:p>
          <w:p w:rsidR="005C2BB7" w:rsidRDefault="005C2BB7" w:rsidP="005C2BB7">
            <w:pPr>
              <w:pStyle w:val="20"/>
              <w:framePr w:w="9061" w:h="2632" w:wrap="none" w:vAnchor="page" w:hAnchor="page" w:x="2422" w:y="2345"/>
              <w:shd w:val="clear" w:color="auto" w:fill="auto"/>
              <w:spacing w:after="0" w:line="280" w:lineRule="exact"/>
              <w:rPr>
                <w:rStyle w:val="22"/>
              </w:rPr>
            </w:pPr>
          </w:p>
          <w:p w:rsidR="005C2BB7" w:rsidRDefault="005C2BB7" w:rsidP="005C2BB7">
            <w:pPr>
              <w:pStyle w:val="20"/>
              <w:framePr w:w="9061" w:h="2632" w:wrap="none" w:vAnchor="page" w:hAnchor="page" w:x="2422" w:y="2345"/>
              <w:shd w:val="clear" w:color="auto" w:fill="auto"/>
              <w:spacing w:after="0" w:line="280" w:lineRule="exact"/>
            </w:pPr>
          </w:p>
        </w:tc>
      </w:tr>
    </w:tbl>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Pr="005C2BB7" w:rsidRDefault="005C2BB7" w:rsidP="005C2BB7">
      <w:pPr>
        <w:rPr>
          <w:rFonts w:ascii="Times New Roman" w:hAnsi="Times New Roman" w:cs="Times New Roman"/>
          <w:sz w:val="28"/>
          <w:szCs w:val="28"/>
        </w:rPr>
      </w:pPr>
    </w:p>
    <w:p w:rsidR="005C2BB7" w:rsidRDefault="005C2BB7" w:rsidP="005C2BB7">
      <w:pPr>
        <w:rPr>
          <w:rFonts w:ascii="Times New Roman" w:hAnsi="Times New Roman" w:cs="Times New Roman"/>
          <w:sz w:val="28"/>
          <w:szCs w:val="28"/>
        </w:rPr>
      </w:pPr>
    </w:p>
    <w:p w:rsidR="00D26A29" w:rsidRPr="005C2BB7" w:rsidRDefault="005C2BB7" w:rsidP="005C2BB7">
      <w:pPr>
        <w:tabs>
          <w:tab w:val="left" w:pos="2206"/>
        </w:tabs>
        <w:rPr>
          <w:rFonts w:ascii="Times New Roman" w:hAnsi="Times New Roman" w:cs="Times New Roman"/>
          <w:sz w:val="28"/>
          <w:szCs w:val="28"/>
        </w:rPr>
      </w:pPr>
      <w:r>
        <w:rPr>
          <w:rFonts w:ascii="Times New Roman" w:hAnsi="Times New Roman" w:cs="Times New Roman"/>
          <w:sz w:val="28"/>
          <w:szCs w:val="28"/>
        </w:rPr>
        <w:tab/>
      </w:r>
    </w:p>
    <w:sectPr w:rsidR="00D26A29" w:rsidRPr="005C2BB7" w:rsidSect="002A5FEE">
      <w:pgSz w:w="12240" w:h="15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8EF" w:rsidRDefault="003F38EF">
      <w:r>
        <w:separator/>
      </w:r>
    </w:p>
  </w:endnote>
  <w:endnote w:type="continuationSeparator" w:id="0">
    <w:p w:rsidR="003F38EF" w:rsidRDefault="003F38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8EF" w:rsidRDefault="003F38EF"/>
  </w:footnote>
  <w:footnote w:type="continuationSeparator" w:id="0">
    <w:p w:rsidR="003F38EF" w:rsidRDefault="003F38E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916A4"/>
    <w:multiLevelType w:val="multilevel"/>
    <w:tmpl w:val="723E1DB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112320"/>
    <w:multiLevelType w:val="multilevel"/>
    <w:tmpl w:val="7AB6FD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9478A5"/>
    <w:multiLevelType w:val="multilevel"/>
    <w:tmpl w:val="32EACA4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05C2C52"/>
    <w:multiLevelType w:val="multilevel"/>
    <w:tmpl w:val="FF980CD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8D6A39"/>
    <w:multiLevelType w:val="multilevel"/>
    <w:tmpl w:val="AC5A9708"/>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0135E3"/>
    <w:rsid w:val="000135E3"/>
    <w:rsid w:val="00030827"/>
    <w:rsid w:val="000A2EF8"/>
    <w:rsid w:val="00172CA5"/>
    <w:rsid w:val="00250A41"/>
    <w:rsid w:val="00251504"/>
    <w:rsid w:val="002A5FEE"/>
    <w:rsid w:val="003E2BAF"/>
    <w:rsid w:val="003F38EF"/>
    <w:rsid w:val="0043551F"/>
    <w:rsid w:val="005275E0"/>
    <w:rsid w:val="005C2BB7"/>
    <w:rsid w:val="006200B3"/>
    <w:rsid w:val="00660759"/>
    <w:rsid w:val="006C054A"/>
    <w:rsid w:val="00AB6F76"/>
    <w:rsid w:val="00AC4B69"/>
    <w:rsid w:val="00B65E21"/>
    <w:rsid w:val="00B903A2"/>
    <w:rsid w:val="00BE28CE"/>
    <w:rsid w:val="00C016EE"/>
    <w:rsid w:val="00C12A88"/>
    <w:rsid w:val="00CB48E3"/>
    <w:rsid w:val="00CE3159"/>
    <w:rsid w:val="00D26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5FE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5FEE"/>
    <w:rPr>
      <w:color w:val="0066CC"/>
      <w:u w:val="single"/>
    </w:rPr>
  </w:style>
  <w:style w:type="character" w:customStyle="1" w:styleId="2">
    <w:name w:val="Основной текст (2)_"/>
    <w:basedOn w:val="a0"/>
    <w:link w:val="20"/>
    <w:rsid w:val="002A5FEE"/>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Малые прописные"/>
    <w:basedOn w:val="2"/>
    <w:rsid w:val="002A5FEE"/>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sid w:val="002A5FEE"/>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sid w:val="002A5FEE"/>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2A5FEE"/>
    <w:rPr>
      <w:rFonts w:ascii="Times New Roman" w:eastAsia="Times New Roman" w:hAnsi="Times New Roman" w:cs="Times New Roman"/>
      <w:b w:val="0"/>
      <w:bCs w:val="0"/>
      <w:i w:val="0"/>
      <w:iCs w:val="0"/>
      <w:smallCaps w:val="0"/>
      <w:strike w:val="0"/>
      <w:w w:val="200"/>
      <w:sz w:val="9"/>
      <w:szCs w:val="9"/>
      <w:u w:val="none"/>
    </w:rPr>
  </w:style>
  <w:style w:type="character" w:customStyle="1" w:styleId="41pt">
    <w:name w:val="Основной текст (4) + Интервал 1 pt"/>
    <w:basedOn w:val="4"/>
    <w:rsid w:val="002A5FEE"/>
    <w:rPr>
      <w:rFonts w:ascii="Times New Roman" w:eastAsia="Times New Roman" w:hAnsi="Times New Roman" w:cs="Times New Roman"/>
      <w:b w:val="0"/>
      <w:bCs w:val="0"/>
      <w:i w:val="0"/>
      <w:iCs w:val="0"/>
      <w:smallCaps w:val="0"/>
      <w:strike w:val="0"/>
      <w:color w:val="000000"/>
      <w:spacing w:val="20"/>
      <w:w w:val="200"/>
      <w:position w:val="0"/>
      <w:sz w:val="9"/>
      <w:szCs w:val="9"/>
      <w:u w:val="none"/>
      <w:lang w:val="en-US" w:eastAsia="en-US" w:bidi="en-US"/>
    </w:rPr>
  </w:style>
  <w:style w:type="character" w:customStyle="1" w:styleId="22">
    <w:name w:val="Основной текст (2)"/>
    <w:basedOn w:val="2"/>
    <w:rsid w:val="002A5FE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2A5FEE"/>
    <w:rPr>
      <w:rFonts w:ascii="Lucida Sans Unicode" w:eastAsia="Lucida Sans Unicode" w:hAnsi="Lucida Sans Unicode" w:cs="Lucida Sans Unicode"/>
      <w:b w:val="0"/>
      <w:bCs w:val="0"/>
      <w:i/>
      <w:iCs/>
      <w:smallCaps w:val="0"/>
      <w:strike w:val="0"/>
      <w:sz w:val="30"/>
      <w:szCs w:val="30"/>
      <w:u w:val="none"/>
    </w:rPr>
  </w:style>
  <w:style w:type="paragraph" w:customStyle="1" w:styleId="20">
    <w:name w:val="Основной текст (2)"/>
    <w:basedOn w:val="a"/>
    <w:link w:val="2"/>
    <w:rsid w:val="002A5FEE"/>
    <w:pPr>
      <w:shd w:val="clear" w:color="auto" w:fill="FFFFFF"/>
      <w:spacing w:after="6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rsid w:val="002A5FEE"/>
    <w:pPr>
      <w:shd w:val="clear" w:color="auto" w:fill="FFFFFF"/>
      <w:spacing w:after="720" w:line="0" w:lineRule="atLeast"/>
    </w:pPr>
    <w:rPr>
      <w:rFonts w:ascii="Times New Roman" w:eastAsia="Times New Roman" w:hAnsi="Times New Roman" w:cs="Times New Roman"/>
      <w:b/>
      <w:bCs/>
      <w:sz w:val="28"/>
      <w:szCs w:val="28"/>
    </w:rPr>
  </w:style>
  <w:style w:type="paragraph" w:customStyle="1" w:styleId="a5">
    <w:name w:val="Подпись к картинке"/>
    <w:basedOn w:val="a"/>
    <w:link w:val="a4"/>
    <w:rsid w:val="002A5FEE"/>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rsid w:val="002A5FEE"/>
    <w:pPr>
      <w:shd w:val="clear" w:color="auto" w:fill="FFFFFF"/>
      <w:spacing w:line="0" w:lineRule="atLeast"/>
      <w:jc w:val="right"/>
    </w:pPr>
    <w:rPr>
      <w:rFonts w:ascii="Times New Roman" w:eastAsia="Times New Roman" w:hAnsi="Times New Roman" w:cs="Times New Roman"/>
      <w:w w:val="200"/>
      <w:sz w:val="9"/>
      <w:szCs w:val="9"/>
    </w:rPr>
  </w:style>
  <w:style w:type="paragraph" w:customStyle="1" w:styleId="50">
    <w:name w:val="Основной текст (5)"/>
    <w:basedOn w:val="a"/>
    <w:link w:val="5"/>
    <w:rsid w:val="002A5FEE"/>
    <w:pPr>
      <w:shd w:val="clear" w:color="auto" w:fill="FFFFFF"/>
      <w:spacing w:before="7620" w:line="0" w:lineRule="atLeast"/>
    </w:pPr>
    <w:rPr>
      <w:rFonts w:ascii="Lucida Sans Unicode" w:eastAsia="Lucida Sans Unicode" w:hAnsi="Lucida Sans Unicode" w:cs="Lucida Sans Unicode"/>
      <w:i/>
      <w:iCs/>
      <w:sz w:val="30"/>
      <w:szCs w:val="30"/>
    </w:rPr>
  </w:style>
  <w:style w:type="paragraph" w:styleId="a6">
    <w:name w:val="Balloon Text"/>
    <w:basedOn w:val="a"/>
    <w:link w:val="a7"/>
    <w:uiPriority w:val="99"/>
    <w:semiHidden/>
    <w:unhideWhenUsed/>
    <w:rsid w:val="006C054A"/>
    <w:rPr>
      <w:rFonts w:ascii="Tahoma" w:hAnsi="Tahoma" w:cs="Tahoma"/>
      <w:sz w:val="16"/>
      <w:szCs w:val="16"/>
    </w:rPr>
  </w:style>
  <w:style w:type="character" w:customStyle="1" w:styleId="a7">
    <w:name w:val="Текст выноски Знак"/>
    <w:basedOn w:val="a0"/>
    <w:link w:val="a6"/>
    <w:uiPriority w:val="99"/>
    <w:semiHidden/>
    <w:rsid w:val="006C054A"/>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Малые прописные"/>
    <w:basedOn w:val="2"/>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w w:val="200"/>
      <w:sz w:val="9"/>
      <w:szCs w:val="9"/>
      <w:u w:val="none"/>
    </w:rPr>
  </w:style>
  <w:style w:type="character" w:customStyle="1" w:styleId="41pt">
    <w:name w:val="Основной текст (4) + Интервал 1 pt"/>
    <w:basedOn w:val="4"/>
    <w:rPr>
      <w:rFonts w:ascii="Times New Roman" w:eastAsia="Times New Roman" w:hAnsi="Times New Roman" w:cs="Times New Roman"/>
      <w:b w:val="0"/>
      <w:bCs w:val="0"/>
      <w:i w:val="0"/>
      <w:iCs w:val="0"/>
      <w:smallCaps w:val="0"/>
      <w:strike w:val="0"/>
      <w:color w:val="000000"/>
      <w:spacing w:val="20"/>
      <w:w w:val="200"/>
      <w:position w:val="0"/>
      <w:sz w:val="9"/>
      <w:szCs w:val="9"/>
      <w:u w:val="none"/>
      <w:lang w:val="en-US" w:eastAsia="en-US" w:bidi="en-US"/>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Lucida Sans Unicode" w:eastAsia="Lucida Sans Unicode" w:hAnsi="Lucida Sans Unicode" w:cs="Lucida Sans Unicode"/>
      <w:b w:val="0"/>
      <w:bCs w:val="0"/>
      <w:i/>
      <w:iCs/>
      <w:smallCaps w:val="0"/>
      <w:strike w:val="0"/>
      <w:sz w:val="30"/>
      <w:szCs w:val="30"/>
      <w:u w:val="none"/>
    </w:rPr>
  </w:style>
  <w:style w:type="paragraph" w:customStyle="1" w:styleId="20">
    <w:name w:val="Основной текст (2)"/>
    <w:basedOn w:val="a"/>
    <w:link w:val="2"/>
    <w:pPr>
      <w:shd w:val="clear" w:color="auto" w:fill="FFFFFF"/>
      <w:spacing w:after="60" w:line="0" w:lineRule="atLeas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after="720" w:line="0" w:lineRule="atLeast"/>
    </w:pPr>
    <w:rPr>
      <w:rFonts w:ascii="Times New Roman" w:eastAsia="Times New Roman" w:hAnsi="Times New Roman" w:cs="Times New Roman"/>
      <w:b/>
      <w:bCs/>
      <w:sz w:val="28"/>
      <w:szCs w:val="28"/>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line="0" w:lineRule="atLeast"/>
      <w:jc w:val="right"/>
    </w:pPr>
    <w:rPr>
      <w:rFonts w:ascii="Times New Roman" w:eastAsia="Times New Roman" w:hAnsi="Times New Roman" w:cs="Times New Roman"/>
      <w:w w:val="200"/>
      <w:sz w:val="9"/>
      <w:szCs w:val="9"/>
    </w:rPr>
  </w:style>
  <w:style w:type="paragraph" w:customStyle="1" w:styleId="50">
    <w:name w:val="Основной текст (5)"/>
    <w:basedOn w:val="a"/>
    <w:link w:val="5"/>
    <w:pPr>
      <w:shd w:val="clear" w:color="auto" w:fill="FFFFFF"/>
      <w:spacing w:before="7620" w:line="0" w:lineRule="atLeast"/>
    </w:pPr>
    <w:rPr>
      <w:rFonts w:ascii="Lucida Sans Unicode" w:eastAsia="Lucida Sans Unicode" w:hAnsi="Lucida Sans Unicode" w:cs="Lucida Sans Unicode"/>
      <w:i/>
      <w:iCs/>
      <w:sz w:val="30"/>
      <w:szCs w:val="30"/>
    </w:rPr>
  </w:style>
  <w:style w:type="paragraph" w:styleId="a6">
    <w:name w:val="Balloon Text"/>
    <w:basedOn w:val="a"/>
    <w:link w:val="a7"/>
    <w:uiPriority w:val="99"/>
    <w:semiHidden/>
    <w:unhideWhenUsed/>
    <w:rsid w:val="006C054A"/>
    <w:rPr>
      <w:rFonts w:ascii="Tahoma" w:hAnsi="Tahoma" w:cs="Tahoma"/>
      <w:sz w:val="16"/>
      <w:szCs w:val="16"/>
    </w:rPr>
  </w:style>
  <w:style w:type="character" w:customStyle="1" w:styleId="a7">
    <w:name w:val="Текст выноски Знак"/>
    <w:basedOn w:val="a0"/>
    <w:link w:val="a6"/>
    <w:uiPriority w:val="99"/>
    <w:semiHidden/>
    <w:rsid w:val="006C054A"/>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5310-9D24-4C76-8475-FA291B40D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2420</Words>
  <Characters>13794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dc:creator>
  <cp:lastModifiedBy>Master</cp:lastModifiedBy>
  <cp:revision>17</cp:revision>
  <cp:lastPrinted>2023-04-03T06:21:00Z</cp:lastPrinted>
  <dcterms:created xsi:type="dcterms:W3CDTF">2023-03-31T13:16:00Z</dcterms:created>
  <dcterms:modified xsi:type="dcterms:W3CDTF">2023-04-03T06:24:00Z</dcterms:modified>
</cp:coreProperties>
</file>