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6" w:rsidRPr="00114FBD" w:rsidRDefault="009B53B6" w:rsidP="00114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FBD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9B53B6" w:rsidRPr="00114FBD" w:rsidRDefault="009B53B6" w:rsidP="00114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FBD">
        <w:rPr>
          <w:rFonts w:ascii="Times New Roman" w:hAnsi="Times New Roman"/>
          <w:b/>
          <w:sz w:val="24"/>
          <w:szCs w:val="24"/>
        </w:rPr>
        <w:t>МИЛЮТИНСКИЙ РАЙОН</w:t>
      </w:r>
      <w:r w:rsidRPr="00114FBD">
        <w:rPr>
          <w:rFonts w:ascii="Times New Roman" w:hAnsi="Times New Roman"/>
          <w:b/>
          <w:sz w:val="24"/>
          <w:szCs w:val="24"/>
        </w:rPr>
        <w:br/>
        <w:t>АДМИНИСТРАЦИЯ ЛУКИЧЕВСКОГО СЕЛЬСКОГО ПОСЕЛЕНИЯ</w:t>
      </w:r>
    </w:p>
    <w:p w:rsidR="009C43FC" w:rsidRPr="00114FBD" w:rsidRDefault="009B53B6" w:rsidP="009B53B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14FBD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  </w:t>
      </w:r>
    </w:p>
    <w:p w:rsidR="009B53B6" w:rsidRPr="003A2583" w:rsidRDefault="009B53B6" w:rsidP="009B53B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5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C43FC" w:rsidRDefault="0015679F" w:rsidP="009B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53B6">
        <w:rPr>
          <w:rFonts w:ascii="Times New Roman" w:hAnsi="Times New Roman" w:cs="Times New Roman"/>
          <w:sz w:val="28"/>
          <w:szCs w:val="28"/>
        </w:rPr>
        <w:t xml:space="preserve">.10.2015 </w:t>
      </w:r>
      <w:r w:rsidR="009B53B6" w:rsidRPr="00A644C1">
        <w:rPr>
          <w:rFonts w:ascii="Times New Roman" w:hAnsi="Times New Roman" w:cs="Times New Roman"/>
          <w:sz w:val="28"/>
          <w:szCs w:val="28"/>
        </w:rPr>
        <w:t xml:space="preserve">года  </w:t>
      </w:r>
      <w:r w:rsidR="009B53B6">
        <w:rPr>
          <w:rFonts w:ascii="Times New Roman" w:hAnsi="Times New Roman" w:cs="Times New Roman"/>
          <w:sz w:val="28"/>
          <w:szCs w:val="28"/>
        </w:rPr>
        <w:t xml:space="preserve">   </w:t>
      </w:r>
      <w:r w:rsidR="009B53B6" w:rsidRPr="00A644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58F1">
        <w:rPr>
          <w:rFonts w:ascii="Times New Roman" w:hAnsi="Times New Roman" w:cs="Times New Roman"/>
          <w:sz w:val="28"/>
          <w:szCs w:val="28"/>
        </w:rPr>
        <w:t xml:space="preserve"> №</w:t>
      </w:r>
      <w:r w:rsidR="009B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82-а</w:t>
      </w:r>
      <w:r w:rsidR="009B53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53B6" w:rsidRPr="00A64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53B6" w:rsidRPr="00A644C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B53B6" w:rsidRPr="00A644C1">
        <w:rPr>
          <w:rFonts w:ascii="Times New Roman" w:hAnsi="Times New Roman" w:cs="Times New Roman"/>
          <w:sz w:val="28"/>
          <w:szCs w:val="28"/>
        </w:rPr>
        <w:t>.</w:t>
      </w:r>
      <w:r w:rsidR="009B53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53B6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  <w:r w:rsidR="009B5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B6" w:rsidRDefault="009B53B6" w:rsidP="009B53B6">
      <w:pP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4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1003" w:rsidRPr="00454496" w:rsidRDefault="009B53B6" w:rsidP="008F10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 утверждении  </w:t>
      </w:r>
      <w:r w:rsidR="008F1003"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регламента</w:t>
      </w:r>
    </w:p>
    <w:p w:rsidR="008F1003" w:rsidRPr="00454496" w:rsidRDefault="008F1003" w:rsidP="008F10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предоставлению муниципальной услуги </w:t>
      </w:r>
    </w:p>
    <w:p w:rsidR="008F1003" w:rsidRPr="00454496" w:rsidRDefault="008F1003" w:rsidP="008F1003">
      <w:pPr>
        <w:rPr>
          <w:rFonts w:ascii="Times New Roman" w:hAnsi="Times New Roman" w:cs="Times New Roman"/>
          <w:sz w:val="24"/>
          <w:szCs w:val="24"/>
        </w:rPr>
      </w:pPr>
      <w:r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«Выдача разрешений на проведение </w:t>
      </w:r>
      <w:proofErr w:type="spellStart"/>
      <w:r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>землянных</w:t>
      </w:r>
      <w:proofErr w:type="spellEnd"/>
      <w:r w:rsidRPr="00454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работ»</w:t>
      </w:r>
    </w:p>
    <w:p w:rsidR="009B53B6" w:rsidRPr="00454496" w:rsidRDefault="009B53B6" w:rsidP="00114FBD">
      <w:pPr>
        <w:jc w:val="both"/>
        <w:rPr>
          <w:rFonts w:ascii="Times New Roman" w:hAnsi="Times New Roman" w:cs="Times New Roman"/>
          <w:sz w:val="24"/>
          <w:szCs w:val="24"/>
        </w:rPr>
      </w:pPr>
      <w:r w:rsidRPr="00454496">
        <w:rPr>
          <w:rFonts w:ascii="Times New Roman" w:hAnsi="Times New Roman" w:cs="Times New Roman"/>
          <w:sz w:val="24"/>
          <w:szCs w:val="24"/>
        </w:rPr>
        <w:t xml:space="preserve">Во исполнение  </w:t>
      </w:r>
      <w:r w:rsidR="008F1003" w:rsidRPr="00454496">
        <w:rPr>
          <w:rFonts w:ascii="Times New Roman" w:hAnsi="Times New Roman" w:cs="Times New Roman"/>
          <w:sz w:val="24"/>
          <w:szCs w:val="24"/>
        </w:rPr>
        <w:t xml:space="preserve">закона утвержденного  Правительством Российской Федерации </w:t>
      </w:r>
      <w:proofErr w:type="gramStart"/>
      <w:r w:rsidR="008F1003" w:rsidRPr="004544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003" w:rsidRPr="00454496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1E65CD" w:rsidRPr="00454496">
        <w:rPr>
          <w:rFonts w:ascii="Times New Roman" w:hAnsi="Times New Roman" w:cs="Times New Roman"/>
          <w:sz w:val="24"/>
          <w:szCs w:val="24"/>
        </w:rPr>
        <w:t>2</w:t>
      </w:r>
      <w:r w:rsidR="008F1003" w:rsidRPr="00454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8F1003" w:rsidRPr="0045449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F1003" w:rsidRPr="00454496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</w:t>
      </w:r>
      <w:r w:rsidR="001E65CD" w:rsidRPr="00454496">
        <w:rPr>
          <w:rFonts w:ascii="Times New Roman" w:hAnsi="Times New Roman" w:cs="Times New Roman"/>
          <w:sz w:val="24"/>
          <w:szCs w:val="24"/>
        </w:rPr>
        <w:t xml:space="preserve">в соответствии с ч.1 ст.6 указанного закона органы, предоставляющие государственные услуги, и органы, предоставляющие муниципальные услуги, </w:t>
      </w:r>
      <w:proofErr w:type="spellStart"/>
      <w:r w:rsidR="001E65CD" w:rsidRPr="00454496">
        <w:rPr>
          <w:rFonts w:ascii="Times New Roman" w:hAnsi="Times New Roman" w:cs="Times New Roman"/>
          <w:sz w:val="24"/>
          <w:szCs w:val="24"/>
        </w:rPr>
        <w:t>обязанны</w:t>
      </w:r>
      <w:proofErr w:type="spellEnd"/>
      <w:r w:rsidR="001E65CD" w:rsidRPr="00454496">
        <w:rPr>
          <w:rFonts w:ascii="Times New Roman" w:hAnsi="Times New Roman" w:cs="Times New Roman"/>
          <w:sz w:val="24"/>
          <w:szCs w:val="24"/>
        </w:rPr>
        <w:t xml:space="preserve"> предоставлять государственные или муниципальные услуги в соответствии с административными регламентами. </w:t>
      </w:r>
      <w:r w:rsidR="00C565FC" w:rsidRPr="00454496">
        <w:rPr>
          <w:rFonts w:ascii="Times New Roman" w:hAnsi="Times New Roman" w:cs="Times New Roman"/>
          <w:sz w:val="24"/>
          <w:szCs w:val="24"/>
        </w:rPr>
        <w:t xml:space="preserve">Согласно ч.2 ст. 6 Градостроительного кодекса Российской Федерации Правительства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муниципальных образований, порядок внесения изменений в данные перечни порядок ведения реестра описаний процедур, указанных в данных </w:t>
      </w:r>
      <w:proofErr w:type="spellStart"/>
      <w:r w:rsidR="00C565FC" w:rsidRPr="00454496">
        <w:rPr>
          <w:rFonts w:ascii="Times New Roman" w:hAnsi="Times New Roman" w:cs="Times New Roman"/>
          <w:sz w:val="24"/>
          <w:szCs w:val="24"/>
        </w:rPr>
        <w:t>перечнях</w:t>
      </w:r>
      <w:proofErr w:type="gramStart"/>
      <w:r w:rsidR="00C565FC" w:rsidRPr="004544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65FC" w:rsidRPr="00454496">
        <w:rPr>
          <w:rFonts w:ascii="Times New Roman" w:hAnsi="Times New Roman" w:cs="Times New Roman"/>
          <w:sz w:val="24"/>
          <w:szCs w:val="24"/>
        </w:rPr>
        <w:t>остановлением</w:t>
      </w:r>
      <w:proofErr w:type="spellEnd"/>
      <w:r w:rsidR="00C565FC" w:rsidRPr="004544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 года № 403 «Об исчерпывающем перечне процедур в сфере жилищного строительства» утверждены исчерпывающие перечни процедур в сфере жилищного строительства. </w:t>
      </w:r>
      <w:proofErr w:type="gramStart"/>
      <w:r w:rsidR="00C565FC" w:rsidRPr="00454496">
        <w:rPr>
          <w:rFonts w:ascii="Times New Roman" w:hAnsi="Times New Roman" w:cs="Times New Roman"/>
          <w:sz w:val="24"/>
          <w:szCs w:val="24"/>
        </w:rPr>
        <w:t>Согласно разделу</w:t>
      </w:r>
      <w:r w:rsidR="00114FBD" w:rsidRPr="00454496">
        <w:rPr>
          <w:rFonts w:ascii="Times New Roman" w:hAnsi="Times New Roman" w:cs="Times New Roman"/>
          <w:sz w:val="24"/>
          <w:szCs w:val="24"/>
        </w:rPr>
        <w:t xml:space="preserve"> II Перечня, вступившего в силу 07.11.2014 года, к процедурам, связанным с особенностями осуществления градостроительной деятельности</w:t>
      </w:r>
      <w:r w:rsidR="00C565FC" w:rsidRPr="00454496">
        <w:rPr>
          <w:rFonts w:ascii="Times New Roman" w:hAnsi="Times New Roman" w:cs="Times New Roman"/>
          <w:sz w:val="24"/>
          <w:szCs w:val="24"/>
        </w:rPr>
        <w:t xml:space="preserve"> </w:t>
      </w:r>
      <w:r w:rsidR="00114FBD" w:rsidRPr="00454496">
        <w:rPr>
          <w:rFonts w:ascii="Times New Roman" w:hAnsi="Times New Roman" w:cs="Times New Roman"/>
          <w:sz w:val="24"/>
          <w:szCs w:val="24"/>
        </w:rPr>
        <w:t xml:space="preserve">на территориях субъектов Российской Федерации и территориях муниципальных образований, отнесено предоставление разрешения на осуществление </w:t>
      </w:r>
      <w:proofErr w:type="spellStart"/>
      <w:r w:rsidR="00114FBD" w:rsidRPr="00454496">
        <w:rPr>
          <w:rFonts w:ascii="Times New Roman" w:hAnsi="Times New Roman" w:cs="Times New Roman"/>
          <w:sz w:val="24"/>
          <w:szCs w:val="24"/>
        </w:rPr>
        <w:t>землянных</w:t>
      </w:r>
      <w:proofErr w:type="spellEnd"/>
      <w:r w:rsidR="00114FBD" w:rsidRPr="00454496">
        <w:rPr>
          <w:rFonts w:ascii="Times New Roman" w:hAnsi="Times New Roman" w:cs="Times New Roman"/>
          <w:sz w:val="24"/>
          <w:szCs w:val="24"/>
        </w:rPr>
        <w:t xml:space="preserve"> работ, в случае, если такие процедуры установлены нормативно правовыми актами субъекта Российской Федерации или муниципальным правовым актом органа местного самоуправления. </w:t>
      </w:r>
      <w:r w:rsidR="00C565FC" w:rsidRPr="00454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53B6" w:rsidRPr="00454496" w:rsidRDefault="009B53B6" w:rsidP="004544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14FBD">
        <w:rPr>
          <w:rFonts w:ascii="Times New Roman" w:hAnsi="Times New Roman"/>
          <w:b/>
          <w:szCs w:val="24"/>
        </w:rPr>
        <w:t>ПОСТАНОВЛЯЮ:</w:t>
      </w:r>
    </w:p>
    <w:p w:rsidR="009C43FC" w:rsidRPr="00114FBD" w:rsidRDefault="009B53B6" w:rsidP="009C43FC">
      <w:pPr>
        <w:rPr>
          <w:rFonts w:ascii="Times New Roman" w:hAnsi="Times New Roman" w:cs="Times New Roman"/>
          <w:sz w:val="24"/>
          <w:szCs w:val="24"/>
        </w:rPr>
      </w:pPr>
      <w:r w:rsidRPr="00114FBD">
        <w:rPr>
          <w:rFonts w:ascii="Times New Roman" w:hAnsi="Times New Roman"/>
          <w:sz w:val="24"/>
          <w:szCs w:val="24"/>
        </w:rPr>
        <w:t xml:space="preserve">1. </w:t>
      </w:r>
      <w:r w:rsidRPr="00114FBD">
        <w:rPr>
          <w:rFonts w:ascii="Times New Roman" w:hAnsi="Times New Roman"/>
          <w:b/>
          <w:sz w:val="24"/>
          <w:szCs w:val="24"/>
        </w:rPr>
        <w:t>Утвердить</w:t>
      </w:r>
      <w:r w:rsidRPr="00114FBD">
        <w:rPr>
          <w:rFonts w:ascii="Times New Roman" w:hAnsi="Times New Roman"/>
          <w:sz w:val="24"/>
          <w:szCs w:val="24"/>
        </w:rPr>
        <w:t xml:space="preserve"> р</w:t>
      </w:r>
      <w:r w:rsidRPr="00114FBD">
        <w:rPr>
          <w:rFonts w:ascii="Times New Roman" w:hAnsi="Times New Roman"/>
          <w:bCs/>
          <w:sz w:val="24"/>
          <w:szCs w:val="24"/>
        </w:rPr>
        <w:t xml:space="preserve">егламент </w:t>
      </w:r>
      <w:r w:rsidR="009C43FC" w:rsidRPr="00114F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муниципальной услуги  «Выдача разрешений на проведение </w:t>
      </w:r>
      <w:proofErr w:type="spellStart"/>
      <w:r w:rsidR="009C43FC" w:rsidRPr="00114FBD">
        <w:rPr>
          <w:rFonts w:ascii="Times New Roman" w:eastAsia="Calibri" w:hAnsi="Times New Roman" w:cs="Times New Roman"/>
          <w:sz w:val="24"/>
          <w:szCs w:val="24"/>
          <w:lang w:eastAsia="en-US"/>
        </w:rPr>
        <w:t>землянных</w:t>
      </w:r>
      <w:proofErr w:type="spellEnd"/>
      <w:r w:rsidR="009C43FC" w:rsidRPr="00114F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работ»</w:t>
      </w:r>
    </w:p>
    <w:p w:rsidR="009B53B6" w:rsidRPr="00114FBD" w:rsidRDefault="009B53B6" w:rsidP="009C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BD">
        <w:rPr>
          <w:rFonts w:ascii="Times New Roman" w:hAnsi="Times New Roman"/>
          <w:sz w:val="24"/>
          <w:szCs w:val="24"/>
        </w:rPr>
        <w:t xml:space="preserve">2. </w:t>
      </w:r>
      <w:r w:rsidRPr="00114FBD">
        <w:rPr>
          <w:rFonts w:ascii="Times New Roman" w:hAnsi="Times New Roman"/>
          <w:b/>
          <w:sz w:val="24"/>
          <w:szCs w:val="24"/>
        </w:rPr>
        <w:t>Опубликовать</w:t>
      </w:r>
      <w:r w:rsidRPr="00114FBD">
        <w:rPr>
          <w:rFonts w:ascii="Times New Roman" w:hAnsi="Times New Roman"/>
          <w:sz w:val="24"/>
          <w:szCs w:val="24"/>
        </w:rPr>
        <w:t xml:space="preserve"> настоящее постановление  на официальном сайте органа местного самоуправления в сети Интернет.</w:t>
      </w:r>
    </w:p>
    <w:p w:rsidR="009B53B6" w:rsidRPr="00114FBD" w:rsidRDefault="009B53B6" w:rsidP="009C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BD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114FBD">
        <w:rPr>
          <w:rFonts w:ascii="Times New Roman" w:hAnsi="Times New Roman"/>
          <w:b/>
          <w:sz w:val="24"/>
          <w:szCs w:val="24"/>
        </w:rPr>
        <w:t>вступает в силу</w:t>
      </w:r>
      <w:r w:rsidRPr="00114FBD">
        <w:rPr>
          <w:rFonts w:ascii="Times New Roman" w:hAnsi="Times New Roman"/>
          <w:sz w:val="24"/>
          <w:szCs w:val="24"/>
        </w:rPr>
        <w:t xml:space="preserve"> с момента его официального опубликования.</w:t>
      </w:r>
    </w:p>
    <w:p w:rsidR="009B53B6" w:rsidRPr="00114FBD" w:rsidRDefault="009B53B6" w:rsidP="009C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BD">
        <w:rPr>
          <w:rFonts w:ascii="Times New Roman" w:hAnsi="Times New Roman"/>
          <w:sz w:val="24"/>
          <w:szCs w:val="24"/>
        </w:rPr>
        <w:t xml:space="preserve">4. </w:t>
      </w:r>
      <w:r w:rsidRPr="00114FBD">
        <w:rPr>
          <w:rFonts w:ascii="Times New Roman" w:hAnsi="Times New Roman"/>
          <w:b/>
          <w:sz w:val="24"/>
          <w:szCs w:val="24"/>
        </w:rPr>
        <w:t>Контроль</w:t>
      </w:r>
      <w:r w:rsidRPr="00114FBD">
        <w:rPr>
          <w:rFonts w:ascii="Times New Roman" w:hAnsi="Times New Roman"/>
          <w:sz w:val="24"/>
          <w:szCs w:val="24"/>
        </w:rPr>
        <w:t xml:space="preserve"> над исполнением настоящего постановления оставляю за собой.</w:t>
      </w:r>
    </w:p>
    <w:p w:rsidR="009B53B6" w:rsidRPr="00114FBD" w:rsidRDefault="009B53B6" w:rsidP="009B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FBD" w:rsidRDefault="00114FBD" w:rsidP="009B5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53B6" w:rsidRPr="00114FBD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9B53B6" w:rsidRPr="00114FBD">
        <w:rPr>
          <w:rFonts w:ascii="Times New Roman" w:hAnsi="Times New Roman"/>
          <w:sz w:val="24"/>
          <w:szCs w:val="24"/>
        </w:rPr>
        <w:t>Лукичевского</w:t>
      </w:r>
      <w:proofErr w:type="spellEnd"/>
    </w:p>
    <w:p w:rsidR="009B53B6" w:rsidRPr="00114FBD" w:rsidRDefault="009B53B6" w:rsidP="009B5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FBD">
        <w:rPr>
          <w:rFonts w:ascii="Times New Roman" w:hAnsi="Times New Roman"/>
          <w:sz w:val="24"/>
          <w:szCs w:val="24"/>
        </w:rPr>
        <w:t>сельского поселения</w:t>
      </w:r>
      <w:r w:rsidRPr="00114FBD">
        <w:rPr>
          <w:rFonts w:ascii="Times New Roman" w:hAnsi="Times New Roman"/>
          <w:sz w:val="24"/>
          <w:szCs w:val="24"/>
        </w:rPr>
        <w:tab/>
      </w:r>
      <w:r w:rsidRPr="00114FBD">
        <w:rPr>
          <w:rFonts w:ascii="Times New Roman" w:hAnsi="Times New Roman"/>
          <w:sz w:val="24"/>
          <w:szCs w:val="24"/>
        </w:rPr>
        <w:tab/>
      </w:r>
      <w:r w:rsidRPr="00114FBD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114FBD">
        <w:rPr>
          <w:rFonts w:ascii="Times New Roman" w:hAnsi="Times New Roman"/>
          <w:sz w:val="24"/>
          <w:szCs w:val="24"/>
        </w:rPr>
        <w:tab/>
        <w:t xml:space="preserve">                  С.М.Пивоваров.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454496" w:rsidRPr="00454496" w:rsidRDefault="00454496" w:rsidP="004544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54496" w:rsidRPr="00454496" w:rsidRDefault="00454496" w:rsidP="004544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54496" w:rsidRPr="00454496" w:rsidRDefault="00454496" w:rsidP="004544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От 30 .10.2015 № 82-а</w:t>
      </w:r>
    </w:p>
    <w:p w:rsidR="00454496" w:rsidRPr="00454496" w:rsidRDefault="00454496" w:rsidP="004544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РАЗРЕШЕНИЙ НА ПРОВЕДЕНИЕ ЗЕМЛЯНЫХ РАБОТ»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54496" w:rsidRPr="00454496" w:rsidRDefault="00454496" w:rsidP="0045449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«Выдача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разрешений  на проведение земляных работ»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работ.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54496" w:rsidRPr="00454496" w:rsidRDefault="00454496" w:rsidP="00454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58537605"/>
      <w:bookmarkStart w:id="1" w:name="_Toc154154896"/>
      <w:r w:rsidRPr="00454496">
        <w:rPr>
          <w:rFonts w:ascii="Times New Roman" w:eastAsia="Times New Roman" w:hAnsi="Times New Roman" w:cs="Times New Roman"/>
          <w:sz w:val="28"/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1.4.1.  Муниципальную услугу предоставляет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  <w:r w:rsidRPr="004544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0"/>
        </w:rPr>
        <w:t>Юридический адрес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: Ростовская область,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Милютинский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улинский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, ул.Центральная, 18/2.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454496" w:rsidRPr="00454496" w:rsidTr="00B859F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496" w:rsidRPr="00454496" w:rsidRDefault="00454496" w:rsidP="00454496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Понедельник - </w:t>
            </w:r>
            <w:proofErr w:type="spellStart"/>
            <w:r w:rsidRPr="0045449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496" w:rsidRPr="00454496" w:rsidRDefault="00454496" w:rsidP="0045449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8.00 до 17.00 (перерыв с 12.00 до 13.00)</w:t>
            </w:r>
          </w:p>
        </w:tc>
      </w:tr>
      <w:tr w:rsidR="00454496" w:rsidRPr="00454496" w:rsidTr="00B859F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496" w:rsidRPr="00454496" w:rsidRDefault="00454496" w:rsidP="00454496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496" w:rsidRPr="00454496" w:rsidRDefault="00454496" w:rsidP="0045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96">
              <w:rPr>
                <w:rFonts w:ascii="Times New Roman" w:eastAsia="Times New Roman" w:hAnsi="Times New Roman" w:cs="Times New Roman"/>
                <w:sz w:val="28"/>
                <w:szCs w:val="20"/>
              </w:rPr>
              <w:t>выходные дни</w:t>
            </w:r>
          </w:p>
        </w:tc>
      </w:tr>
    </w:tbl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Контакты: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телефоны: (863) 89-39-1-48, факс: 89-39-1-48;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– </w:t>
      </w:r>
      <w:r w:rsidRPr="004544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>23239</w:t>
      </w:r>
      <w:hyperlink r:id="rId7" w:history="1">
        <w:r w:rsidRPr="00454496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@</w:t>
        </w:r>
        <w:proofErr w:type="spellStart"/>
        <w:r w:rsidRPr="00454496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donpac</w:t>
        </w:r>
        <w:proofErr w:type="spellEnd"/>
        <w:r w:rsidRPr="00454496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.</w:t>
        </w:r>
        <w:proofErr w:type="spellStart"/>
        <w:r w:rsidRPr="00454496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ru</w:t>
        </w:r>
        <w:proofErr w:type="spellEnd"/>
      </w:hyperlink>
      <w:proofErr w:type="gramStart"/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сайта в сети Интернет –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Lykichevskoesp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4496" w:rsidRPr="00454496" w:rsidRDefault="00454496" w:rsidP="00454496">
      <w:pPr>
        <w:tabs>
          <w:tab w:val="left" w:pos="-2340"/>
          <w:tab w:val="left" w:pos="-1800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1.4.2. 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Интернет, публикуется в 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средствах массовой информации, на информационном стенде Администрации, на портале государственных и муниципальных услуг Ростовской области и содержит следующую информацию: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 наименование муниципальной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предоставления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сведения о </w:t>
      </w:r>
      <w:proofErr w:type="spellStart"/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возмездности</w:t>
      </w:r>
      <w:proofErr w:type="spellEnd"/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информация об административных процедурах;</w:t>
      </w:r>
    </w:p>
    <w:p w:rsidR="00454496" w:rsidRPr="00454496" w:rsidRDefault="00454496" w:rsidP="0045449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54496"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454496" w:rsidRPr="00454496" w:rsidRDefault="00454496" w:rsidP="0045449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454496" w:rsidRPr="00454496" w:rsidRDefault="00454496" w:rsidP="0045449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1.4.4. Специалист 1 категории Администрации осуществляет консультацию по следующим вопросам: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Заявители, имеющие право на предоставление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454496" w:rsidRPr="00454496" w:rsidRDefault="00454496" w:rsidP="00454496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454496" w:rsidRPr="00454496" w:rsidRDefault="00454496" w:rsidP="0045449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454496" w:rsidRPr="00454496" w:rsidRDefault="00454496" w:rsidP="0045449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54496" w:rsidRPr="00454496" w:rsidRDefault="00454496" w:rsidP="004544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454496" w:rsidRPr="00454496" w:rsidRDefault="00454496" w:rsidP="004544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«В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ыдача разрешения на проведение земляных и землеустроительных работ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» (далее – муниципальная услуга).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454496">
        <w:rPr>
          <w:rFonts w:ascii="Times New Roman" w:eastAsia="Times New Roman" w:hAnsi="Times New Roman" w:cs="Times New Roman"/>
        </w:rPr>
        <w:t>отделением полиции (дислокация в ст</w:t>
      </w:r>
      <w:proofErr w:type="gramStart"/>
      <w:r w:rsidRPr="00454496">
        <w:rPr>
          <w:rFonts w:ascii="Times New Roman" w:eastAsia="Times New Roman" w:hAnsi="Times New Roman" w:cs="Times New Roman"/>
        </w:rPr>
        <w:t>.М</w:t>
      </w:r>
      <w:proofErr w:type="gramEnd"/>
      <w:r w:rsidRPr="00454496">
        <w:rPr>
          <w:rFonts w:ascii="Times New Roman" w:eastAsia="Times New Roman" w:hAnsi="Times New Roman" w:cs="Times New Roman"/>
        </w:rPr>
        <w:t>илютинская) отдела  МВД России по Ростовской области и органами государственного пожарного надзора</w:t>
      </w:r>
      <w:r w:rsidRPr="00454496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 xml:space="preserve">2.3.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5449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454496">
        <w:rPr>
          <w:rFonts w:ascii="Times New Roman" w:eastAsia="Times New Roman" w:hAnsi="Times New Roman" w:cs="Times New Roman"/>
          <w:sz w:val="28"/>
          <w:szCs w:val="28"/>
        </w:rPr>
        <w:t>. № 210-ФЗ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5449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454496">
        <w:rPr>
          <w:rFonts w:ascii="Times New Roman" w:eastAsia="Times New Roman" w:hAnsi="Times New Roman" w:cs="Times New Roman"/>
          <w:sz w:val="28"/>
          <w:szCs w:val="28"/>
        </w:rPr>
        <w:t>. № 373).</w:t>
      </w:r>
      <w:proofErr w:type="gramEnd"/>
    </w:p>
    <w:p w:rsidR="00454496" w:rsidRPr="00454496" w:rsidRDefault="00454496" w:rsidP="0045449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        2.4. Результатом предоставления муниципальной услуги является: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2.6. Приостановление представления муниципальной услуги не предусмотрено.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496" w:rsidRPr="00454496" w:rsidRDefault="00454496" w:rsidP="00454496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pacing w:val="-4"/>
          <w:sz w:val="28"/>
          <w:szCs w:val="28"/>
        </w:rPr>
        <w:t>Конституцией Российской Федерации;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 декабря 2004г. № 190-ФЗ;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 от 25 сентября 2001г. № 136-ФЗ;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2.8. Документы, необходимые для предоставления муниципальной услуги.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 МВД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по Ростовской области в станице Милютинская и органами государственного пожарного надзора (при производстве земляных работ на проезжей части дорог),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технический, кадастровый паспорт объекта имущества,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 документ о праве собственности на земельный участок, внесенный в ЕГРП;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документы на объекты недвижимости, права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 технические условия при подключении к объектам инфраструктуры,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акт согласования с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балансосодержателями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 (или) собственниками объектов инфраструктуры, со службами экстренного реагирования,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454496" w:rsidRPr="00454496" w:rsidRDefault="00454496" w:rsidP="0045449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В рамках межведомственного взаимодействия запрашиваются выписка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недвижимое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имуществом сделок с ним и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недвижимое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имуществом сделок с ним.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454496">
        <w:rPr>
          <w:rFonts w:ascii="Times New Roman" w:eastAsia="Times New Roman" w:hAnsi="Times New Roman" w:cs="Times New Roman"/>
        </w:rPr>
        <w:t xml:space="preserve">отделением полиции отдела  МВД России по Ростовской области </w:t>
      </w:r>
      <w:proofErr w:type="spellStart"/>
      <w:r w:rsidRPr="00454496">
        <w:rPr>
          <w:rFonts w:ascii="Times New Roman" w:eastAsia="Times New Roman" w:hAnsi="Times New Roman" w:cs="Times New Roman"/>
        </w:rPr>
        <w:t>Милютинского</w:t>
      </w:r>
      <w:proofErr w:type="spellEnd"/>
      <w:r w:rsidRPr="00454496">
        <w:rPr>
          <w:rFonts w:ascii="Times New Roman" w:eastAsia="Times New Roman" w:hAnsi="Times New Roman" w:cs="Times New Roman"/>
        </w:rPr>
        <w:t xml:space="preserve"> района и в органах государственного пожарного надзора.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5449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5449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отсутстви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полномочий у заявителя;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-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отсутс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т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ви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технических условий на подключение к объектам инфраструктуры;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отсутстви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2.11.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Предоставление услуги может быть приостановлено в следующих случаях при отсутствии: 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заявки по форме, утвержденной согласно  Приложения №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1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- схемы ограждения и организации движения транспорта, а также график выполнения работ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- копии лицензии на право производства соответствующих видов работ; 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- гарантийных обязательств об обеспечении сохранности бортового камня, тротуарной плитки, деревьев, кустарников и других объектов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благоустройства, а также полного восстановления разрытой территории и объектов благоустройства.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 xml:space="preserve">- согласование с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балансодеражателями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подземных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коммуницикаций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(телефонный кабель, газопровод, сеть водопровода, сеть канализации, кабельные линии, теплотрасса,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паровод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, волоконно-оптические линии связи);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>получение технических условий на подключение к инженерным сетям.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2.13. Муниципальная услуга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2.15. Срок принятия решения по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выдаче разрешения на проведение земляных и землеустроительных работ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30 дней со дня регистрации заявления.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2.17.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наименование органа;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номера телефонов для справок.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454496" w:rsidRPr="00454496" w:rsidRDefault="00454496" w:rsidP="00454496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454496" w:rsidRPr="00454496" w:rsidRDefault="00454496" w:rsidP="00454496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почтовый адрес, телефон, адрес электронной почты и адрес официального сайта Администрации;</w:t>
      </w:r>
    </w:p>
    <w:p w:rsidR="00454496" w:rsidRPr="00454496" w:rsidRDefault="00454496" w:rsidP="00454496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список необходимых документов;</w:t>
      </w:r>
    </w:p>
    <w:p w:rsidR="00454496" w:rsidRPr="00454496" w:rsidRDefault="00454496" w:rsidP="00454496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454496" w:rsidRPr="00454496" w:rsidRDefault="00454496" w:rsidP="00454496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454496" w:rsidRPr="00454496" w:rsidRDefault="00454496" w:rsidP="00454496">
      <w:pPr>
        <w:tabs>
          <w:tab w:val="left" w:pos="3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454496" w:rsidRPr="00454496" w:rsidRDefault="00454496" w:rsidP="00454496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454496" w:rsidRPr="00454496" w:rsidRDefault="00454496" w:rsidP="00454496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454496" w:rsidRPr="00454496" w:rsidRDefault="00454496" w:rsidP="00454496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454496" w:rsidRPr="00454496" w:rsidRDefault="00454496" w:rsidP="00454496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помещения должны быть оборудованы системой охраны. 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2.18. Показатели доступности и качества предоставления муниципальной услуги:</w:t>
      </w:r>
    </w:p>
    <w:p w:rsidR="00454496" w:rsidRPr="00454496" w:rsidRDefault="00454496" w:rsidP="00454496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br/>
        <w:t>не превышает 2, продолжительность - не более 15 минут;</w:t>
      </w:r>
      <w:proofErr w:type="gramEnd"/>
    </w:p>
    <w:p w:rsidR="00454496" w:rsidRPr="00454496" w:rsidRDefault="00454496" w:rsidP="0045449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Ростовской области, с момента вступления в силу соглашения о взаимодействии;</w:t>
      </w:r>
    </w:p>
    <w:p w:rsidR="00454496" w:rsidRPr="00454496" w:rsidRDefault="00454496" w:rsidP="00454496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2.18.3. соответствие информации о порядке предоставления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в местах предоставления муниципальной услуги на информационных стендах, официальном сайте,</w:t>
      </w: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портале, требованиям нормативных правовых актов Российской Федерации,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Ростовкой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454496" w:rsidRPr="00454496" w:rsidRDefault="00454496" w:rsidP="00454496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54496" w:rsidRPr="00454496" w:rsidRDefault="00454496" w:rsidP="00454496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454496" w:rsidRPr="00454496" w:rsidRDefault="00454496" w:rsidP="00454496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2.18.7. снижение среднего числа обращений представителей </w:t>
      </w:r>
      <w:proofErr w:type="spellStart"/>
      <w:proofErr w:type="gramStart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2017 году – до 2-х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«Выдача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разрешения на проведение земляных и землеустроительных работ»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момента вступления в силу данного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оглашения.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2.20. Информация о муниципальной услуге внесена в информационную систему  «Реестр государственных услуг Ростовской области» и размещена: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на Едином портале государственных и муниципальных услуг (</w:t>
      </w:r>
      <w:hyperlink r:id="rId8" w:history="1">
        <w:r w:rsidRPr="00454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 осуществляются: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иные действия, необходимые для предоставления муниципальной услуги.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454496" w:rsidRPr="00454496" w:rsidRDefault="00454496" w:rsidP="004544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454496" w:rsidRPr="00454496" w:rsidRDefault="00454496" w:rsidP="0045449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Прием, регистрация документов и проверка комплектности пакета документов;</w:t>
      </w:r>
    </w:p>
    <w:p w:rsidR="00454496" w:rsidRPr="00454496" w:rsidRDefault="00454496" w:rsidP="00454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запроса;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4496" w:rsidRPr="00454496" w:rsidRDefault="00454496" w:rsidP="00454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Администрацией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454496" w:rsidRPr="00454496" w:rsidRDefault="00454496" w:rsidP="0045449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 заполнения заявления.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Проверяет соблюдение следующих требований: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фамилия, имя и отчество </w:t>
      </w:r>
      <w:proofErr w:type="gramStart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и соответствуют паспортным данным;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подписью, при этом подлинные экземпляры документов возвращает заявителю. 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Ref155003860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3.2.9. Результат административной процедуры -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регистрация заявление в установленном порядке.</w:t>
      </w:r>
    </w:p>
    <w:bookmarkEnd w:id="2"/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3.3.3. Состав документов, которые могут быть запрошены, указаны в пункте 2.9 раздела </w:t>
      </w:r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454496" w:rsidRPr="00454496" w:rsidRDefault="00454496" w:rsidP="00454496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454496" w:rsidRPr="00454496" w:rsidRDefault="00454496" w:rsidP="00454496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454496">
        <w:rPr>
          <w:rFonts w:ascii="Times New Roman" w:eastAsia="Times New Roman" w:hAnsi="Times New Roman" w:cs="Times New Roman"/>
          <w:sz w:val="28"/>
          <w:szCs w:val="28"/>
        </w:rPr>
        <w:t>ведомственный запрос по электронной почте, по факсу или курьером.</w:t>
      </w:r>
    </w:p>
    <w:p w:rsidR="00454496" w:rsidRPr="00454496" w:rsidRDefault="00454496" w:rsidP="00454496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454496" w:rsidRPr="00454496" w:rsidRDefault="00454496" w:rsidP="00454496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ab/>
        <w:t>3.3.9. П</w:t>
      </w:r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ри выполнении земляных работ на проезжей части специалист согласовывает представленный заявителем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схему ограждения и организации движения транспорта и график выполнения работ.</w:t>
      </w:r>
    </w:p>
    <w:p w:rsidR="00454496" w:rsidRPr="00454496" w:rsidRDefault="00454496" w:rsidP="00454496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3.4.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Администрацией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3.4.1.Основание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м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для начала административной процедуры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является проверка документов.</w:t>
      </w:r>
    </w:p>
    <w:p w:rsidR="00454496" w:rsidRPr="00454496" w:rsidRDefault="00454496" w:rsidP="0045449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3.4.2. Специалист Администрации: </w:t>
      </w:r>
    </w:p>
    <w:p w:rsidR="00454496" w:rsidRPr="00454496" w:rsidRDefault="00454496" w:rsidP="00454496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- рассматривает представленные документы, </w:t>
      </w:r>
    </w:p>
    <w:p w:rsidR="00454496" w:rsidRPr="00454496" w:rsidRDefault="00454496" w:rsidP="00454496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- сверяет их с имеющимися картами и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0"/>
        </w:rPr>
        <w:t>топосъемками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454496" w:rsidRPr="00454496" w:rsidRDefault="00454496" w:rsidP="00454496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- выезжает на место проведения планируемых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0"/>
        </w:rPr>
        <w:t>работ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0"/>
        </w:rPr>
        <w:t xml:space="preserve"> с целью определения вида вскрываемого покрытия.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3.4.6.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В случае представления соответствующих исходных данных не в полном объеме, согласно подразделу 2.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8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. настоящего Административного регламента, или с нарушением действующего законодательства РФ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оформление приостанавливается  до устранения недостатков.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Заявитель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информируется о причинах приостановления (отклонения) предоставления муниципальной услуги.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3.4.7.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заявитель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представляет в Администрацию  сельского  поселения в течение 10 дней.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 xml:space="preserve">3.4.8. </w:t>
      </w:r>
      <w:r w:rsidRPr="00454496">
        <w:rPr>
          <w:rFonts w:ascii="Times New Roman" w:eastAsia="Times New Roman" w:hAnsi="Times New Roman" w:cs="Times New Roman"/>
          <w:sz w:val="28"/>
          <w:szCs w:val="28"/>
          <w:lang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54496">
        <w:rPr>
          <w:rFonts w:ascii="Times New Roman" w:eastAsia="Times New Roman" w:hAnsi="Times New Roman" w:cs="Times New Roman"/>
          <w:sz w:val="28"/>
          <w:szCs w:val="20"/>
          <w:lang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454496">
        <w:rPr>
          <w:rFonts w:ascii="Times New Roman" w:eastAsia="Times New Roman" w:hAnsi="Times New Roman" w:cs="Times New Roman"/>
          <w:sz w:val="28"/>
          <w:szCs w:val="20"/>
          <w:lang/>
        </w:rPr>
        <w:t>готовит в 2-х экземплярах проект разрешения на проведение земляных</w:t>
      </w:r>
      <w:r w:rsidRPr="00454496">
        <w:rPr>
          <w:rFonts w:ascii="Times New Roman" w:eastAsia="Times New Roman" w:hAnsi="Times New Roman" w:cs="Times New Roman"/>
          <w:sz w:val="28"/>
          <w:szCs w:val="20"/>
          <w:lang/>
        </w:rPr>
        <w:t xml:space="preserve"> и землеустроительных</w:t>
      </w:r>
      <w:r w:rsidRPr="00454496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работ</w:t>
      </w:r>
      <w:r w:rsidRPr="00454496">
        <w:rPr>
          <w:rFonts w:ascii="Times New Roman" w:eastAsia="Times New Roman" w:hAnsi="Times New Roman" w:cs="Times New Roman"/>
          <w:sz w:val="28"/>
          <w:szCs w:val="20"/>
          <w:lang/>
        </w:rPr>
        <w:t xml:space="preserve"> и направляет на подпись  главе сельского поселения. 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454496" w:rsidRPr="00454496" w:rsidRDefault="00454496" w:rsidP="0045449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3.5.4. Результат административной процедуры - выдача 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454496" w:rsidRPr="00454496" w:rsidRDefault="00454496" w:rsidP="00454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</w:p>
    <w:p w:rsidR="00454496" w:rsidRPr="00454496" w:rsidRDefault="00454496" w:rsidP="004544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</w:t>
      </w:r>
      <w:proofErr w:type="gramStart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4.4. Периодичность осуществления плановых проверок устанавливается Главой  сельского  поселения.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Основания для проведения внеплановых проверок: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поручение главы Администрации  сельского поселения.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правильность поверки документов;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 с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4.8.  Специалисты, ответственные за предоставление </w:t>
      </w:r>
      <w:r w:rsidRPr="0045449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 услуги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услуги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неправомерный отказ в предоставлении услуги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>5. Порядок обжалования действий (бездействия)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должностного лица,  а также принимаемого им решения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 предоставлении  муниципальной услуги 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главе Администрации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454496">
        <w:rPr>
          <w:rFonts w:ascii="Times New Roman" w:eastAsia="Times New Roman" w:hAnsi="Times New Roman" w:cs="Times New Roman"/>
          <w:sz w:val="28"/>
        </w:rPr>
        <w:t>администрацию сельского поселения.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647111, Ростовская область,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Милютинский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>улинский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, ул.Центральная, 18/2</w:t>
      </w:r>
    </w:p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454496" w:rsidRPr="00454496" w:rsidTr="00B859F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496" w:rsidRPr="00454496" w:rsidRDefault="00454496" w:rsidP="00454496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496" w:rsidRPr="00454496" w:rsidRDefault="00454496" w:rsidP="0045449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 (перерыв с 12.00 до 13.00)</w:t>
            </w:r>
          </w:p>
        </w:tc>
      </w:tr>
      <w:tr w:rsidR="00454496" w:rsidRPr="00454496" w:rsidTr="00B859F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496" w:rsidRPr="00454496" w:rsidRDefault="00454496" w:rsidP="00454496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496" w:rsidRPr="00454496" w:rsidRDefault="00454496" w:rsidP="00454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49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454496" w:rsidRPr="00454496" w:rsidRDefault="00454496" w:rsidP="0045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контактный телефон: (863) 89-39-1-48; т/факс:89-39-1-48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адрес электронной почты –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sp</w:t>
      </w: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23239</w:t>
      </w:r>
      <w:hyperlink r:id="rId9" w:history="1">
        <w:r w:rsidRPr="00454496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en-US"/>
          </w:rPr>
          <w:t>@</w:t>
        </w:r>
        <w:proofErr w:type="spellStart"/>
        <w:r w:rsidRPr="00454496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 w:eastAsia="en-US"/>
          </w:rPr>
          <w:t>donpac</w:t>
        </w:r>
        <w:proofErr w:type="spellEnd"/>
        <w:r w:rsidRPr="00454496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en-US"/>
          </w:rPr>
          <w:t>.</w:t>
        </w:r>
        <w:proofErr w:type="spellStart"/>
        <w:r w:rsidRPr="00454496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en-US"/>
          </w:rPr>
          <w:t>ru</w:t>
        </w:r>
        <w:proofErr w:type="spellEnd"/>
      </w:hyperlink>
      <w:proofErr w:type="gramStart"/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сайта в сети Интернет -</w:t>
      </w:r>
      <w:r w:rsidRPr="00454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  <w:lang w:val="en-US"/>
        </w:rPr>
        <w:t>Lykichevskoesp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5449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45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496" w:rsidRPr="00454496" w:rsidRDefault="00454496" w:rsidP="004544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 указана фамилия заявителя, направившего обращение;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суд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454496" w:rsidRPr="00454496" w:rsidRDefault="00454496" w:rsidP="0045449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5.8.Срок рассмотрения жалобы не должен превышать 15 дней со дня ее регистрации.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454496" w:rsidRPr="00454496" w:rsidRDefault="00454496" w:rsidP="004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lastRenderedPageBreak/>
        <w:t>5.10. Заявитель имеет право на получение информации и документов, необходимых для обоснования и рассмотрения жалобы.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454496" w:rsidRPr="00454496" w:rsidRDefault="00454496" w:rsidP="00454496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54496" w:rsidRPr="00454496" w:rsidRDefault="00454496" w:rsidP="00454496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5.12. Не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54496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54496" w:rsidRPr="00454496" w:rsidRDefault="00454496" w:rsidP="00454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96">
        <w:rPr>
          <w:rFonts w:ascii="Times New Roman" w:eastAsia="Times New Roman" w:hAnsi="Times New Roman" w:cs="Times New Roman"/>
          <w:sz w:val="28"/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Default="00454496" w:rsidP="0045449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4496" w:rsidRPr="00454496" w:rsidRDefault="00454496" w:rsidP="00454496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4496" w:rsidRPr="00454496" w:rsidRDefault="00454496" w:rsidP="00454496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454496">
        <w:rPr>
          <w:rFonts w:ascii="Times New Roman" w:eastAsia="Calibri" w:hAnsi="Times New Roman" w:cs="Times New Roman"/>
          <w:sz w:val="20"/>
          <w:szCs w:val="28"/>
          <w:lang w:eastAsia="en-US"/>
        </w:rPr>
        <w:lastRenderedPageBreak/>
        <w:t>Приложение 1</w:t>
      </w:r>
    </w:p>
    <w:p w:rsidR="00454496" w:rsidRPr="00454496" w:rsidRDefault="00454496" w:rsidP="00454496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454496">
        <w:rPr>
          <w:rFonts w:ascii="Times New Roman" w:eastAsia="Calibri" w:hAnsi="Times New Roman" w:cs="Times New Roman"/>
          <w:sz w:val="20"/>
          <w:szCs w:val="28"/>
          <w:lang w:eastAsia="en-US"/>
        </w:rPr>
        <w:t>к Административному регламенту</w:t>
      </w:r>
    </w:p>
    <w:p w:rsidR="00454496" w:rsidRPr="00454496" w:rsidRDefault="00454496" w:rsidP="0045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96" w:rsidRPr="00454496" w:rsidRDefault="00454496" w:rsidP="00454496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4"/>
          <w:szCs w:val="28"/>
        </w:rPr>
      </w:pPr>
      <w:r w:rsidRPr="00454496">
        <w:rPr>
          <w:rFonts w:ascii="Times New Roman" w:eastAsia="Times New Roman" w:hAnsi="Times New Roman" w:cs="Times New Roman"/>
          <w:sz w:val="24"/>
          <w:szCs w:val="28"/>
        </w:rPr>
        <w:t xml:space="preserve">Главе </w:t>
      </w:r>
      <w:proofErr w:type="spellStart"/>
      <w:r w:rsidRPr="00454496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54496">
        <w:rPr>
          <w:rFonts w:ascii="Times New Roman" w:eastAsia="Times New Roman" w:hAnsi="Times New Roman" w:cs="Times New Roman"/>
          <w:b/>
          <w:sz w:val="20"/>
          <w:szCs w:val="24"/>
        </w:rPr>
        <w:t>ЗАЯВКА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54496">
        <w:rPr>
          <w:rFonts w:ascii="Times New Roman" w:eastAsia="Times New Roman" w:hAnsi="Times New Roman" w:cs="Times New Roman"/>
          <w:b/>
          <w:sz w:val="20"/>
          <w:szCs w:val="24"/>
        </w:rPr>
        <w:t xml:space="preserve">НА ПОЛУЧЕНИЕ </w:t>
      </w:r>
      <w:proofErr w:type="gramStart"/>
      <w:r w:rsidRPr="00454496">
        <w:rPr>
          <w:rFonts w:ascii="Times New Roman" w:eastAsia="Times New Roman" w:hAnsi="Times New Roman" w:cs="Times New Roman"/>
          <w:b/>
          <w:sz w:val="20"/>
          <w:szCs w:val="24"/>
        </w:rPr>
        <w:t>РАЗРЕШЕНИЯ</w:t>
      </w:r>
      <w:proofErr w:type="gramEnd"/>
      <w:r w:rsidRPr="00454496">
        <w:rPr>
          <w:rFonts w:ascii="Times New Roman" w:eastAsia="Times New Roman" w:hAnsi="Times New Roman" w:cs="Times New Roman"/>
          <w:b/>
          <w:sz w:val="20"/>
          <w:szCs w:val="24"/>
        </w:rPr>
        <w:t xml:space="preserve"> НА ПРОВЕДЕНИЕ 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54496">
        <w:rPr>
          <w:rFonts w:ascii="Times New Roman" w:eastAsia="Times New Roman" w:hAnsi="Times New Roman" w:cs="Times New Roman"/>
          <w:b/>
          <w:sz w:val="20"/>
          <w:szCs w:val="24"/>
        </w:rPr>
        <w:t>ЗЕМЛЯНЫХ И ЗЕМЛЕУСТРОИТЕЛЬНЫХ РАБОТ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3. Место проведения работ  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Начало 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Окончание 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ответственном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работ (для юридического лица)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работ)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45449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работ)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96" w:rsidRPr="00454496" w:rsidRDefault="00454496" w:rsidP="0045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454496">
        <w:rPr>
          <w:rFonts w:ascii="Times New Roman" w:eastAsia="Times New Roman" w:hAnsi="Times New Roman" w:cs="Times New Roman"/>
          <w:sz w:val="24"/>
          <w:szCs w:val="24"/>
        </w:rPr>
        <w:t>Лукичевского</w:t>
      </w:r>
      <w:proofErr w:type="spellEnd"/>
      <w:r w:rsidRPr="004544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______________________________________________</w:t>
      </w:r>
    </w:p>
    <w:p w:rsidR="00454496" w:rsidRPr="00454496" w:rsidRDefault="00454496" w:rsidP="00454496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96">
        <w:rPr>
          <w:rFonts w:ascii="Times New Roman" w:eastAsia="Times New Roman" w:hAnsi="Times New Roman" w:cs="Times New Roman"/>
          <w:sz w:val="24"/>
          <w:szCs w:val="24"/>
        </w:rPr>
        <w:t>«___» ___________ 20___ г.</w:t>
      </w:r>
    </w:p>
    <w:p w:rsidR="009B53B6" w:rsidRPr="00114FBD" w:rsidRDefault="009B53B6" w:rsidP="009B53B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752F1" w:rsidRPr="00114FBD" w:rsidRDefault="00454496">
      <w:pPr>
        <w:rPr>
          <w:sz w:val="24"/>
          <w:szCs w:val="24"/>
        </w:rPr>
      </w:pPr>
    </w:p>
    <w:sectPr w:rsidR="00F752F1" w:rsidRPr="00114FBD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D3" w:rsidRDefault="009A09D3" w:rsidP="00114FBD">
      <w:pPr>
        <w:spacing w:after="0" w:line="240" w:lineRule="auto"/>
      </w:pPr>
      <w:r>
        <w:separator/>
      </w:r>
    </w:p>
  </w:endnote>
  <w:endnote w:type="continuationSeparator" w:id="1">
    <w:p w:rsidR="009A09D3" w:rsidRDefault="009A09D3" w:rsidP="0011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D3" w:rsidRDefault="009A09D3" w:rsidP="00114FBD">
      <w:pPr>
        <w:spacing w:after="0" w:line="240" w:lineRule="auto"/>
      </w:pPr>
      <w:r>
        <w:separator/>
      </w:r>
    </w:p>
  </w:footnote>
  <w:footnote w:type="continuationSeparator" w:id="1">
    <w:p w:rsidR="009A09D3" w:rsidRDefault="009A09D3" w:rsidP="0011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B6"/>
    <w:rsid w:val="000504AC"/>
    <w:rsid w:val="00114FBD"/>
    <w:rsid w:val="0015679F"/>
    <w:rsid w:val="001E65CD"/>
    <w:rsid w:val="002B1D8D"/>
    <w:rsid w:val="002C098A"/>
    <w:rsid w:val="0037124A"/>
    <w:rsid w:val="003A5D0A"/>
    <w:rsid w:val="00454496"/>
    <w:rsid w:val="00694FA0"/>
    <w:rsid w:val="0072385E"/>
    <w:rsid w:val="008331EA"/>
    <w:rsid w:val="008F1003"/>
    <w:rsid w:val="009A09D3"/>
    <w:rsid w:val="009A4F74"/>
    <w:rsid w:val="009B53B6"/>
    <w:rsid w:val="009C43FC"/>
    <w:rsid w:val="00B33214"/>
    <w:rsid w:val="00C565FC"/>
    <w:rsid w:val="00C84241"/>
    <w:rsid w:val="00D701B2"/>
    <w:rsid w:val="00DE5D22"/>
    <w:rsid w:val="00EF58F1"/>
    <w:rsid w:val="00F1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53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9B5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8F1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F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F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6</cp:revision>
  <cp:lastPrinted>2016-02-10T05:11:00Z</cp:lastPrinted>
  <dcterms:created xsi:type="dcterms:W3CDTF">2015-10-20T09:49:00Z</dcterms:created>
  <dcterms:modified xsi:type="dcterms:W3CDTF">2016-02-10T08:38:00Z</dcterms:modified>
</cp:coreProperties>
</file>