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F1" w:rsidRDefault="003B6C39"/>
    <w:p w:rsidR="00DF4EB6" w:rsidRDefault="00DF4EB6" w:rsidP="00DF4EB6">
      <w:pPr>
        <w:jc w:val="right"/>
      </w:pPr>
    </w:p>
    <w:p w:rsidR="00DF4EB6" w:rsidRPr="00E8214A" w:rsidRDefault="00DF4EB6" w:rsidP="00DF4EB6">
      <w:pPr>
        <w:jc w:val="center"/>
        <w:rPr>
          <w:sz w:val="24"/>
          <w:szCs w:val="24"/>
        </w:rPr>
      </w:pPr>
      <w:r w:rsidRPr="00E8214A">
        <w:rPr>
          <w:sz w:val="24"/>
          <w:szCs w:val="24"/>
        </w:rPr>
        <w:t>РОСТОВСКАЯ ОБЛАСТЬ</w:t>
      </w:r>
    </w:p>
    <w:p w:rsidR="00DF4EB6" w:rsidRPr="00E8214A" w:rsidRDefault="00E8214A" w:rsidP="00E8214A">
      <w:pPr>
        <w:tabs>
          <w:tab w:val="center" w:pos="4677"/>
          <w:tab w:val="left" w:pos="80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F4EB6" w:rsidRPr="00E8214A">
        <w:rPr>
          <w:sz w:val="24"/>
          <w:szCs w:val="24"/>
        </w:rPr>
        <w:t>МИЛЮТИНСКИЙ РАЙОН</w:t>
      </w:r>
      <w:r w:rsidR="003B6C39">
        <w:rPr>
          <w:sz w:val="24"/>
          <w:szCs w:val="24"/>
        </w:rPr>
        <w:tab/>
      </w:r>
    </w:p>
    <w:p w:rsidR="00DF4EB6" w:rsidRPr="00E8214A" w:rsidRDefault="00DF4EB6" w:rsidP="00DF4EB6">
      <w:pPr>
        <w:jc w:val="center"/>
        <w:rPr>
          <w:sz w:val="24"/>
          <w:szCs w:val="24"/>
        </w:rPr>
      </w:pPr>
      <w:r w:rsidRPr="00E8214A">
        <w:rPr>
          <w:sz w:val="24"/>
          <w:szCs w:val="24"/>
        </w:rPr>
        <w:t>АДМИНИСТРАЦИЯ ЛУКИЧЕВСКОГО СЕЛЬСКОГО ПОСЕЛЕНИЯ</w:t>
      </w:r>
    </w:p>
    <w:p w:rsidR="00DF4EB6" w:rsidRPr="00E8214A" w:rsidRDefault="00DF4EB6" w:rsidP="00DF4EB6">
      <w:pPr>
        <w:jc w:val="center"/>
        <w:rPr>
          <w:sz w:val="24"/>
          <w:szCs w:val="24"/>
        </w:rPr>
      </w:pPr>
      <w:r w:rsidRPr="00E8214A">
        <w:rPr>
          <w:sz w:val="24"/>
          <w:szCs w:val="24"/>
        </w:rPr>
        <w:t>ПОСТАНОВЛЕНИЕ</w:t>
      </w:r>
    </w:p>
    <w:p w:rsidR="00DF4EB6" w:rsidRDefault="003B6C39" w:rsidP="00DF4EB6">
      <w:pPr>
        <w:rPr>
          <w:sz w:val="28"/>
          <w:szCs w:val="28"/>
        </w:rPr>
      </w:pPr>
      <w:r>
        <w:rPr>
          <w:sz w:val="28"/>
          <w:szCs w:val="28"/>
        </w:rPr>
        <w:t>23.10</w:t>
      </w:r>
      <w:r w:rsidR="00DF6F16">
        <w:rPr>
          <w:sz w:val="28"/>
          <w:szCs w:val="28"/>
        </w:rPr>
        <w:t>.</w:t>
      </w:r>
      <w:r w:rsidR="00DF4EB6">
        <w:rPr>
          <w:sz w:val="28"/>
          <w:szCs w:val="28"/>
        </w:rPr>
        <w:t>2014г.                                            №</w:t>
      </w:r>
      <w:r w:rsidR="002F475B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DF4EB6">
        <w:rPr>
          <w:sz w:val="28"/>
          <w:szCs w:val="28"/>
        </w:rPr>
        <w:t xml:space="preserve">                                х.</w:t>
      </w:r>
      <w:r w:rsidR="00E8214A">
        <w:rPr>
          <w:sz w:val="28"/>
          <w:szCs w:val="28"/>
        </w:rPr>
        <w:t xml:space="preserve"> </w:t>
      </w:r>
      <w:r w:rsidR="00DF4EB6">
        <w:rPr>
          <w:sz w:val="28"/>
          <w:szCs w:val="28"/>
        </w:rPr>
        <w:t>Сулинский.</w:t>
      </w:r>
    </w:p>
    <w:p w:rsidR="00DF4EB6" w:rsidRDefault="00DF4EB6" w:rsidP="00DF4EB6">
      <w:pPr>
        <w:rPr>
          <w:sz w:val="28"/>
          <w:szCs w:val="28"/>
        </w:rPr>
      </w:pPr>
    </w:p>
    <w:p w:rsidR="00DF4EB6" w:rsidRDefault="00DF4EB6" w:rsidP="00E8214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F4EB6" w:rsidRDefault="00DF4EB6" w:rsidP="00E8214A">
      <w:pPr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Администрации</w:t>
      </w:r>
    </w:p>
    <w:p w:rsidR="00DF4EB6" w:rsidRDefault="00DF4EB6" w:rsidP="00E8214A">
      <w:pPr>
        <w:rPr>
          <w:sz w:val="28"/>
          <w:szCs w:val="28"/>
        </w:rPr>
      </w:pPr>
      <w:r>
        <w:rPr>
          <w:sz w:val="28"/>
          <w:szCs w:val="28"/>
        </w:rPr>
        <w:t>Лукиче</w:t>
      </w:r>
      <w:r w:rsidR="007E6BB5">
        <w:rPr>
          <w:sz w:val="28"/>
          <w:szCs w:val="28"/>
        </w:rPr>
        <w:t>вского сельского поселения от 25.04.2014г № 33</w:t>
      </w:r>
    </w:p>
    <w:p w:rsidR="00DF6F16" w:rsidRDefault="00DF6F16" w:rsidP="00E8214A">
      <w:pPr>
        <w:rPr>
          <w:sz w:val="28"/>
          <w:szCs w:val="28"/>
        </w:rPr>
      </w:pPr>
      <w:r>
        <w:rPr>
          <w:sz w:val="28"/>
          <w:szCs w:val="28"/>
        </w:rPr>
        <w:t>«Об определении перечня должностных лиц, уполномоченных составлять протоколы об административных правонарушениях на территории Лукичевского сельского поселения».</w:t>
      </w:r>
    </w:p>
    <w:p w:rsidR="00DF4EB6" w:rsidRDefault="00E8214A" w:rsidP="00E82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F4EB6">
        <w:rPr>
          <w:sz w:val="28"/>
          <w:szCs w:val="28"/>
        </w:rPr>
        <w:t>ПОСТАНОВЛЯЮ:</w:t>
      </w:r>
    </w:p>
    <w:p w:rsidR="00DF4EB6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постановление Администрации Лукиче</w:t>
      </w:r>
      <w:r w:rsidR="007E6BB5">
        <w:rPr>
          <w:sz w:val="28"/>
          <w:szCs w:val="28"/>
        </w:rPr>
        <w:t>вского сельского поселения от 25.04.2014г № 33</w:t>
      </w:r>
      <w:r>
        <w:rPr>
          <w:sz w:val="28"/>
          <w:szCs w:val="28"/>
        </w:rPr>
        <w:t xml:space="preserve"> «Об определении перечня должностных лиц, уполномоченных составлять протоколы об административных правонарушениях на территории Лукичевского сельского поселения».</w:t>
      </w:r>
    </w:p>
    <w:p w:rsidR="00F23724" w:rsidRDefault="00DF4EB6" w:rsidP="00DF4EB6">
      <w:pPr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Областным законом Ростовской области от </w:t>
      </w:r>
      <w:r w:rsidR="005E59FB">
        <w:rPr>
          <w:sz w:val="28"/>
          <w:szCs w:val="28"/>
        </w:rPr>
        <w:t xml:space="preserve">03.03.2014 № 108-ЗС «Об административных правонарушениях» внесены изменения. Согласно принятым изменениям </w:t>
      </w:r>
      <w:r w:rsidR="009531C6">
        <w:rPr>
          <w:sz w:val="28"/>
          <w:szCs w:val="28"/>
        </w:rPr>
        <w:t xml:space="preserve"> должностные лица органов местного самоуправления наделены полномочиями составлять протоколы по статье 2.3 « Нарушение тишины и покоя граждан</w:t>
      </w:r>
      <w:proofErr w:type="gramStart"/>
      <w:r w:rsidR="009531C6">
        <w:rPr>
          <w:sz w:val="28"/>
          <w:szCs w:val="28"/>
        </w:rPr>
        <w:t xml:space="preserve"> .</w:t>
      </w:r>
      <w:proofErr w:type="gramEnd"/>
      <w:r w:rsidR="009531C6">
        <w:rPr>
          <w:sz w:val="28"/>
          <w:szCs w:val="28"/>
        </w:rPr>
        <w:t>», статье 2.5 « Несоблюдение мер по предупреждению причинения вреда здоровью детей , их  физическому , интеллектуальному , психическому , духовному и нравственному развитию», статье 2.6 « Попустительство нахождению несовер</w:t>
      </w:r>
      <w:r w:rsidR="00E8214A">
        <w:rPr>
          <w:sz w:val="28"/>
          <w:szCs w:val="28"/>
        </w:rPr>
        <w:t>шеннолетних в игровых заведениях.» статье 2.10 « Занятие попрошайничеством .» статье 8.8 « Нарушение установленных областным законом ограничений в сфере розничной продажи безалкогольных тонизирующих напитков</w:t>
      </w:r>
      <w:proofErr w:type="gramStart"/>
      <w:r w:rsidR="00E8214A">
        <w:rPr>
          <w:sz w:val="28"/>
          <w:szCs w:val="28"/>
        </w:rPr>
        <w:t>.»</w:t>
      </w:r>
      <w:proofErr w:type="gramEnd"/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3.Перечень должностных лиц органов местного самоуправления, уполномоченных составлять протоколы об указанных административных правонарушениях, утверждается главой местной администрации.</w:t>
      </w:r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t>4.Настоящее постановление подлежит опубликованию на сайте  администрации Лукичевского сельского поселения.</w:t>
      </w:r>
    </w:p>
    <w:p w:rsidR="00CC7C0A" w:rsidRDefault="00CC7C0A" w:rsidP="00DF4EB6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7C0A" w:rsidRDefault="00CC7C0A" w:rsidP="00DF4EB6">
      <w:pPr>
        <w:rPr>
          <w:sz w:val="28"/>
          <w:szCs w:val="28"/>
        </w:rPr>
      </w:pPr>
    </w:p>
    <w:p w:rsidR="00F23724" w:rsidRDefault="003B6C39" w:rsidP="00DF4EB6">
      <w:pPr>
        <w:rPr>
          <w:sz w:val="28"/>
          <w:szCs w:val="28"/>
        </w:rPr>
      </w:pPr>
      <w:r>
        <w:rPr>
          <w:sz w:val="28"/>
          <w:szCs w:val="28"/>
        </w:rPr>
        <w:t>Глава Лукичевского сельского поселения                     Пивоваров С.М.</w:t>
      </w:r>
      <w:bookmarkStart w:id="0" w:name="_GoBack"/>
      <w:bookmarkEnd w:id="0"/>
    </w:p>
    <w:p w:rsidR="00F23724" w:rsidRDefault="00F23724" w:rsidP="00DF4EB6">
      <w:pPr>
        <w:rPr>
          <w:sz w:val="28"/>
          <w:szCs w:val="28"/>
        </w:rPr>
      </w:pPr>
    </w:p>
    <w:p w:rsidR="00F23724" w:rsidRDefault="00F23724" w:rsidP="00DF4EB6">
      <w:pPr>
        <w:rPr>
          <w:sz w:val="28"/>
          <w:szCs w:val="28"/>
        </w:rPr>
      </w:pPr>
    </w:p>
    <w:p w:rsidR="00F23724" w:rsidRDefault="00F23724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F23724" w:rsidRDefault="00F23724" w:rsidP="00F23724">
      <w:pPr>
        <w:ind w:right="-29" w:firstLine="709"/>
        <w:jc w:val="right"/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CC7C0A">
      <w:pPr>
        <w:ind w:right="-29" w:firstLine="709"/>
        <w:jc w:val="right"/>
      </w:pPr>
      <w:r>
        <w:t>Приложение № 1</w:t>
      </w:r>
    </w:p>
    <w:p w:rsidR="00CC7C0A" w:rsidRDefault="00CC7C0A" w:rsidP="00CC7C0A">
      <w:pPr>
        <w:ind w:right="-29" w:firstLine="709"/>
        <w:jc w:val="right"/>
      </w:pPr>
      <w:r>
        <w:t xml:space="preserve"> к  проекту постановления  Администрации</w:t>
      </w:r>
    </w:p>
    <w:p w:rsidR="00CC7C0A" w:rsidRDefault="00CC7C0A" w:rsidP="00CC7C0A">
      <w:pPr>
        <w:ind w:right="-29" w:firstLine="709"/>
        <w:jc w:val="right"/>
      </w:pPr>
      <w:r>
        <w:t xml:space="preserve"> Лукичевского сельского поселения</w:t>
      </w:r>
    </w:p>
    <w:p w:rsidR="00CC7C0A" w:rsidRDefault="00CC7C0A" w:rsidP="00CC7C0A">
      <w:pPr>
        <w:ind w:right="-29" w:firstLine="709"/>
        <w:jc w:val="right"/>
      </w:pPr>
      <w:r>
        <w:t xml:space="preserve">от __.__.2014 г. №__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4467"/>
        <w:gridCol w:w="4146"/>
      </w:tblGrid>
      <w:tr w:rsidR="00CC7C0A" w:rsidTr="0071603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Cs w:val="28"/>
              </w:rPr>
              <w:t>п</w:t>
            </w:r>
            <w:proofErr w:type="gramEnd"/>
            <w:r>
              <w:rPr>
                <w:rFonts w:eastAsia="Calibri"/>
                <w:szCs w:val="28"/>
              </w:rPr>
              <w:t>/п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Должность</w:t>
            </w:r>
          </w:p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(наименование)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Компетенция</w:t>
            </w:r>
          </w:p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(наименование статей Областного закона Ростовской области от 25 октября 2002 года  № 273-ЗС «Об административных правонарушениях»)</w:t>
            </w:r>
          </w:p>
        </w:tc>
      </w:tr>
      <w:tr w:rsidR="00CC7C0A" w:rsidTr="0071603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Администрации  Лукичевского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CC7C0A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2.2, 2.4, 2.7, 2.9,3.2,  (в части административных правонарушений, совершенных  в отношении объектов культурного наследия (памятников истории  и культуры) местного значения,  их территорий, зон их охраны), 4.1, 4.4, 4.5, 5.1, 5.2, 6.3,6.4, 7.1, 7.2, 7.3 (в  части  </w:t>
            </w:r>
            <w:proofErr w:type="gramStart"/>
            <w:r>
              <w:rPr>
                <w:rFonts w:eastAsia="Calibri"/>
                <w:szCs w:val="28"/>
              </w:rPr>
              <w:t>нарушений</w:t>
            </w:r>
            <w:proofErr w:type="gramEnd"/>
            <w:r>
              <w:rPr>
                <w:rFonts w:eastAsia="Calibri"/>
                <w:szCs w:val="28"/>
              </w:rPr>
              <w:t xml:space="preserve">   установленных нормативными правовыми актами органов местного самоуправления  правил организации  пассажирских перевозок автомобильным транспортом), 8.1-8.3, ч.2 ст.9.1, 9.3  Областного закона Ростовской области от 25 октября 2002 года  № 273-ЗС «Об административных                                                                                                                                                          правонарушениях»;</w:t>
            </w:r>
          </w:p>
        </w:tc>
      </w:tr>
      <w:tr w:rsidR="00CC7C0A" w:rsidTr="0071603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1 категории (землеустроитель) Администрации Лукичевского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CC7C0A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Ст. 2.9,4.4 , 4.5,5.1,  6.3, 6.4  Областного закона Ростовской области от 25 октября 2002 года  </w:t>
            </w:r>
            <w:r>
              <w:rPr>
                <w:rFonts w:eastAsia="Calibri"/>
                <w:szCs w:val="28"/>
              </w:rPr>
              <w:lastRenderedPageBreak/>
              <w:t>№ 273-ЗС «Об административных правонарушениях»;</w:t>
            </w:r>
          </w:p>
        </w:tc>
      </w:tr>
      <w:tr w:rsidR="00CC7C0A" w:rsidTr="0071603E">
        <w:trPr>
          <w:trHeight w:val="2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1 категории Администрации Лукичевского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C0A" w:rsidRDefault="00CC7C0A" w:rsidP="0071603E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Ст.3.2, 4.1, 5.2  Областного закона Ростовской области от 25 октября 2002 года  № 273-ЗС «Об административных правонарушениях»;</w:t>
            </w:r>
          </w:p>
        </w:tc>
      </w:tr>
    </w:tbl>
    <w:p w:rsidR="00CC7C0A" w:rsidRDefault="00CC7C0A" w:rsidP="00CC7C0A"/>
    <w:p w:rsidR="00CC7C0A" w:rsidRPr="00B61EB1" w:rsidRDefault="00CC7C0A" w:rsidP="00CC7C0A">
      <w:pPr>
        <w:jc w:val="both"/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Default="00CC7C0A" w:rsidP="00DF4EB6">
      <w:pPr>
        <w:rPr>
          <w:sz w:val="28"/>
          <w:szCs w:val="28"/>
        </w:rPr>
      </w:pPr>
    </w:p>
    <w:p w:rsidR="00CC7C0A" w:rsidRPr="00DF4EB6" w:rsidRDefault="00CC7C0A" w:rsidP="00DF4EB6">
      <w:pPr>
        <w:rPr>
          <w:sz w:val="28"/>
          <w:szCs w:val="28"/>
        </w:rPr>
      </w:pPr>
    </w:p>
    <w:sectPr w:rsidR="00CC7C0A" w:rsidRPr="00DF4EB6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B6"/>
    <w:rsid w:val="002B1D8D"/>
    <w:rsid w:val="002F475B"/>
    <w:rsid w:val="003A5D0A"/>
    <w:rsid w:val="003B6C39"/>
    <w:rsid w:val="0047121A"/>
    <w:rsid w:val="005E59FB"/>
    <w:rsid w:val="007E6BB5"/>
    <w:rsid w:val="008331EA"/>
    <w:rsid w:val="009531C6"/>
    <w:rsid w:val="00B33214"/>
    <w:rsid w:val="00CC7C0A"/>
    <w:rsid w:val="00DF4EB6"/>
    <w:rsid w:val="00DF6F16"/>
    <w:rsid w:val="00E8214A"/>
    <w:rsid w:val="00F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237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237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SYS</cp:lastModifiedBy>
  <cp:revision>2</cp:revision>
  <dcterms:created xsi:type="dcterms:W3CDTF">2014-10-27T06:06:00Z</dcterms:created>
  <dcterms:modified xsi:type="dcterms:W3CDTF">2014-10-27T06:06:00Z</dcterms:modified>
</cp:coreProperties>
</file>