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25" w:rsidRDefault="002A5A25" w:rsidP="002A5A25">
      <w:pPr>
        <w:pStyle w:val="a3"/>
        <w:tabs>
          <w:tab w:val="center" w:pos="4677"/>
          <w:tab w:val="left" w:pos="6015"/>
        </w:tabs>
      </w:pPr>
      <w:r>
        <w:tab/>
        <w:t xml:space="preserve">          </w:t>
      </w:r>
      <w:r>
        <w:tab/>
      </w:r>
    </w:p>
    <w:p w:rsidR="002A5A25" w:rsidRPr="002A5A25" w:rsidRDefault="002A5A25" w:rsidP="002A5A25">
      <w:pPr>
        <w:jc w:val="center"/>
        <w:rPr>
          <w:sz w:val="28"/>
          <w:szCs w:val="28"/>
        </w:rPr>
      </w:pPr>
      <w:r w:rsidRPr="002A5A25">
        <w:rPr>
          <w:sz w:val="28"/>
          <w:szCs w:val="28"/>
        </w:rPr>
        <w:t>РОСТОВСКАЯ ОБЛАСТЬ</w:t>
      </w:r>
    </w:p>
    <w:p w:rsidR="002A5A25" w:rsidRDefault="002A5A25" w:rsidP="002A5A25">
      <w:pPr>
        <w:jc w:val="center"/>
        <w:rPr>
          <w:sz w:val="28"/>
          <w:szCs w:val="28"/>
        </w:rPr>
      </w:pPr>
      <w:r w:rsidRPr="002A5A25">
        <w:rPr>
          <w:sz w:val="28"/>
          <w:szCs w:val="28"/>
        </w:rPr>
        <w:t>МИЛЮТИНСК</w:t>
      </w:r>
      <w:r w:rsidR="00B0160D">
        <w:rPr>
          <w:sz w:val="28"/>
          <w:szCs w:val="28"/>
        </w:rPr>
        <w:t>ИЙ РАЙОН</w:t>
      </w:r>
    </w:p>
    <w:p w:rsidR="00B0160D" w:rsidRDefault="00B0160D" w:rsidP="002A5A25">
      <w:pPr>
        <w:jc w:val="center"/>
        <w:rPr>
          <w:sz w:val="28"/>
          <w:szCs w:val="28"/>
        </w:rPr>
      </w:pPr>
      <w:r>
        <w:rPr>
          <w:sz w:val="28"/>
          <w:szCs w:val="28"/>
        </w:rPr>
        <w:t>АДМИНИСТРА</w:t>
      </w:r>
      <w:r w:rsidRPr="002A5A25">
        <w:rPr>
          <w:sz w:val="28"/>
          <w:szCs w:val="28"/>
        </w:rPr>
        <w:t>ЦИЯ</w:t>
      </w:r>
      <w:r>
        <w:rPr>
          <w:sz w:val="28"/>
          <w:szCs w:val="28"/>
        </w:rPr>
        <w:t xml:space="preserve"> </w:t>
      </w:r>
    </w:p>
    <w:p w:rsidR="00B0160D" w:rsidRPr="002A5A25" w:rsidRDefault="008A70E1" w:rsidP="002A5A25">
      <w:pPr>
        <w:jc w:val="center"/>
        <w:rPr>
          <w:sz w:val="28"/>
          <w:szCs w:val="28"/>
        </w:rPr>
      </w:pPr>
      <w:r>
        <w:rPr>
          <w:sz w:val="28"/>
          <w:szCs w:val="28"/>
        </w:rPr>
        <w:t>ЛУКИЧЕ</w:t>
      </w:r>
      <w:r w:rsidR="00B0160D">
        <w:rPr>
          <w:sz w:val="28"/>
          <w:szCs w:val="28"/>
        </w:rPr>
        <w:t>ВСКОГО СЕЛЬСКОГО ПОСЕЛЕНИЯ</w:t>
      </w:r>
    </w:p>
    <w:p w:rsidR="002A5A25" w:rsidRPr="002A5A25" w:rsidRDefault="002A5A25" w:rsidP="002A5A25">
      <w:pPr>
        <w:jc w:val="center"/>
        <w:rPr>
          <w:sz w:val="28"/>
          <w:szCs w:val="28"/>
        </w:rPr>
      </w:pPr>
    </w:p>
    <w:p w:rsidR="002A5A25" w:rsidRPr="002A5A25" w:rsidRDefault="002A5A25" w:rsidP="002A5A25">
      <w:pPr>
        <w:jc w:val="center"/>
        <w:rPr>
          <w:sz w:val="28"/>
          <w:szCs w:val="28"/>
        </w:rPr>
      </w:pPr>
      <w:r w:rsidRPr="002A5A25">
        <w:rPr>
          <w:sz w:val="28"/>
          <w:szCs w:val="28"/>
        </w:rPr>
        <w:t>ПОСТАНОВЛЕНИЕ</w:t>
      </w:r>
    </w:p>
    <w:p w:rsidR="000D2829" w:rsidRDefault="000D2829" w:rsidP="002A5A25">
      <w:pPr>
        <w:jc w:val="both"/>
        <w:rPr>
          <w:sz w:val="28"/>
          <w:szCs w:val="28"/>
        </w:rPr>
      </w:pPr>
    </w:p>
    <w:p w:rsidR="00E669F0" w:rsidRDefault="00B0160D" w:rsidP="002A5A25">
      <w:pPr>
        <w:jc w:val="both"/>
        <w:rPr>
          <w:sz w:val="28"/>
          <w:szCs w:val="28"/>
        </w:rPr>
      </w:pPr>
      <w:r>
        <w:rPr>
          <w:sz w:val="28"/>
          <w:szCs w:val="28"/>
        </w:rPr>
        <w:t>30.12</w:t>
      </w:r>
      <w:r w:rsidR="00EF5D0A">
        <w:rPr>
          <w:sz w:val="28"/>
          <w:szCs w:val="28"/>
        </w:rPr>
        <w:t>.</w:t>
      </w:r>
      <w:r w:rsidR="00EA7998">
        <w:rPr>
          <w:sz w:val="28"/>
          <w:szCs w:val="28"/>
        </w:rPr>
        <w:t>201</w:t>
      </w:r>
      <w:r w:rsidR="00CD2923">
        <w:rPr>
          <w:sz w:val="28"/>
          <w:szCs w:val="28"/>
        </w:rPr>
        <w:t>6</w:t>
      </w:r>
      <w:r w:rsidR="00D42AAB">
        <w:rPr>
          <w:sz w:val="28"/>
          <w:szCs w:val="28"/>
        </w:rPr>
        <w:tab/>
      </w:r>
      <w:r w:rsidR="00D42AAB">
        <w:rPr>
          <w:sz w:val="28"/>
          <w:szCs w:val="28"/>
        </w:rPr>
        <w:tab/>
      </w:r>
      <w:r w:rsidR="00D42AAB">
        <w:rPr>
          <w:sz w:val="28"/>
          <w:szCs w:val="28"/>
        </w:rPr>
        <w:tab/>
      </w:r>
      <w:r w:rsidR="00D42AAB">
        <w:rPr>
          <w:sz w:val="28"/>
          <w:szCs w:val="28"/>
        </w:rPr>
        <w:tab/>
      </w:r>
      <w:r w:rsidR="00D42AAB">
        <w:rPr>
          <w:sz w:val="28"/>
          <w:szCs w:val="28"/>
        </w:rPr>
        <w:tab/>
        <w:t>№</w:t>
      </w:r>
      <w:r w:rsidR="00425F3B">
        <w:rPr>
          <w:sz w:val="28"/>
          <w:szCs w:val="28"/>
        </w:rPr>
        <w:t xml:space="preserve"> </w:t>
      </w:r>
      <w:r w:rsidR="008A70E1">
        <w:rPr>
          <w:sz w:val="28"/>
          <w:szCs w:val="28"/>
        </w:rPr>
        <w:t>62</w:t>
      </w:r>
      <w:r w:rsidR="00D42AAB">
        <w:rPr>
          <w:sz w:val="28"/>
          <w:szCs w:val="28"/>
        </w:rPr>
        <w:tab/>
      </w:r>
      <w:r w:rsidR="00D42AAB">
        <w:rPr>
          <w:sz w:val="28"/>
          <w:szCs w:val="28"/>
        </w:rPr>
        <w:tab/>
      </w:r>
      <w:r w:rsidR="00D42AAB">
        <w:rPr>
          <w:sz w:val="28"/>
          <w:szCs w:val="28"/>
        </w:rPr>
        <w:tab/>
      </w:r>
      <w:r w:rsidR="008A70E1">
        <w:rPr>
          <w:sz w:val="28"/>
          <w:szCs w:val="28"/>
        </w:rPr>
        <w:t>х</w:t>
      </w:r>
      <w:r w:rsidR="002A5A25" w:rsidRPr="002A5A25">
        <w:rPr>
          <w:sz w:val="28"/>
          <w:szCs w:val="28"/>
        </w:rPr>
        <w:t xml:space="preserve">. </w:t>
      </w:r>
      <w:r w:rsidR="008A70E1">
        <w:rPr>
          <w:sz w:val="28"/>
          <w:szCs w:val="28"/>
        </w:rPr>
        <w:t>Сулинский</w:t>
      </w:r>
    </w:p>
    <w:p w:rsidR="00EF5D0A" w:rsidRDefault="00EF5D0A" w:rsidP="002A5A25">
      <w:pPr>
        <w:jc w:val="both"/>
        <w:rPr>
          <w:sz w:val="28"/>
          <w:szCs w:val="28"/>
        </w:rPr>
      </w:pPr>
    </w:p>
    <w:p w:rsidR="00EF5D0A" w:rsidRDefault="00EF5D0A" w:rsidP="00EF5D0A">
      <w:pPr>
        <w:rPr>
          <w:sz w:val="28"/>
          <w:szCs w:val="28"/>
        </w:rPr>
      </w:pPr>
      <w:r w:rsidRPr="00EF5D0A">
        <w:rPr>
          <w:sz w:val="28"/>
          <w:szCs w:val="28"/>
        </w:rPr>
        <w:t>О долговой политике</w:t>
      </w:r>
      <w:r>
        <w:rPr>
          <w:sz w:val="28"/>
          <w:szCs w:val="28"/>
        </w:rPr>
        <w:t xml:space="preserve"> </w:t>
      </w:r>
      <w:r w:rsidR="008A70E1">
        <w:rPr>
          <w:sz w:val="28"/>
          <w:szCs w:val="28"/>
        </w:rPr>
        <w:t>Лукиче</w:t>
      </w:r>
      <w:r w:rsidR="00B0160D">
        <w:rPr>
          <w:sz w:val="28"/>
          <w:szCs w:val="28"/>
        </w:rPr>
        <w:t>вского</w:t>
      </w:r>
      <w:r w:rsidRPr="00EF5D0A">
        <w:rPr>
          <w:sz w:val="28"/>
          <w:szCs w:val="28"/>
        </w:rPr>
        <w:t xml:space="preserve"> </w:t>
      </w:r>
    </w:p>
    <w:p w:rsidR="00B0160D" w:rsidRDefault="00546EC9" w:rsidP="00EF5D0A">
      <w:pPr>
        <w:rPr>
          <w:sz w:val="28"/>
          <w:szCs w:val="28"/>
        </w:rPr>
      </w:pPr>
      <w:r>
        <w:rPr>
          <w:sz w:val="28"/>
          <w:szCs w:val="28"/>
        </w:rPr>
        <w:t>с</w:t>
      </w:r>
      <w:r w:rsidR="00B0160D">
        <w:rPr>
          <w:sz w:val="28"/>
          <w:szCs w:val="28"/>
        </w:rPr>
        <w:t>ельского поселения</w:t>
      </w:r>
      <w:r w:rsidR="00EF5D0A" w:rsidRPr="00EF5D0A">
        <w:rPr>
          <w:sz w:val="28"/>
          <w:szCs w:val="28"/>
        </w:rPr>
        <w:t xml:space="preserve"> на 2017 год</w:t>
      </w:r>
      <w:r w:rsidR="00EF5D0A">
        <w:rPr>
          <w:sz w:val="28"/>
          <w:szCs w:val="28"/>
        </w:rPr>
        <w:t xml:space="preserve"> </w:t>
      </w:r>
      <w:r w:rsidR="00EF5D0A" w:rsidRPr="00EF5D0A">
        <w:rPr>
          <w:sz w:val="28"/>
          <w:szCs w:val="28"/>
        </w:rPr>
        <w:t xml:space="preserve">и </w:t>
      </w:r>
      <w:proofErr w:type="gramStart"/>
      <w:r w:rsidR="00EF5D0A" w:rsidRPr="00EF5D0A">
        <w:rPr>
          <w:sz w:val="28"/>
          <w:szCs w:val="28"/>
        </w:rPr>
        <w:t>на</w:t>
      </w:r>
      <w:proofErr w:type="gramEnd"/>
      <w:r w:rsidR="00EF5D0A" w:rsidRPr="00EF5D0A">
        <w:rPr>
          <w:sz w:val="28"/>
          <w:szCs w:val="28"/>
        </w:rPr>
        <w:t xml:space="preserve"> </w:t>
      </w:r>
    </w:p>
    <w:p w:rsidR="00EF5D0A" w:rsidRPr="00EF5D0A" w:rsidRDefault="00EF5D0A" w:rsidP="00EF5D0A">
      <w:pPr>
        <w:rPr>
          <w:sz w:val="28"/>
          <w:szCs w:val="28"/>
        </w:rPr>
      </w:pPr>
      <w:r w:rsidRPr="00EF5D0A">
        <w:rPr>
          <w:sz w:val="28"/>
          <w:szCs w:val="28"/>
        </w:rPr>
        <w:t>плановый период 2018 и 2019 годов</w:t>
      </w:r>
    </w:p>
    <w:p w:rsidR="00EF5D0A" w:rsidRPr="00EF5D0A" w:rsidRDefault="00EF5D0A" w:rsidP="00EF5D0A">
      <w:pPr>
        <w:jc w:val="center"/>
        <w:rPr>
          <w:kern w:val="2"/>
          <w:sz w:val="28"/>
          <w:szCs w:val="28"/>
        </w:rPr>
      </w:pPr>
    </w:p>
    <w:p w:rsidR="00EF5D0A" w:rsidRPr="00EF5D0A" w:rsidRDefault="00EF5D0A" w:rsidP="00EF5D0A">
      <w:pPr>
        <w:suppressAutoHyphens/>
        <w:autoSpaceDE w:val="0"/>
        <w:autoSpaceDN w:val="0"/>
        <w:adjustRightInd w:val="0"/>
        <w:ind w:firstLine="709"/>
        <w:jc w:val="both"/>
        <w:rPr>
          <w:sz w:val="28"/>
          <w:szCs w:val="28"/>
        </w:rPr>
      </w:pPr>
    </w:p>
    <w:p w:rsidR="00EF5D0A" w:rsidRPr="00EF5D0A" w:rsidRDefault="00EF5D0A" w:rsidP="00EF5D0A">
      <w:pPr>
        <w:suppressAutoHyphens/>
        <w:autoSpaceDE w:val="0"/>
        <w:autoSpaceDN w:val="0"/>
        <w:adjustRightInd w:val="0"/>
        <w:ind w:firstLine="709"/>
        <w:jc w:val="both"/>
        <w:rPr>
          <w:sz w:val="28"/>
          <w:szCs w:val="28"/>
        </w:rPr>
      </w:pPr>
    </w:p>
    <w:p w:rsidR="00EF5D0A" w:rsidRDefault="00EF5D0A" w:rsidP="00EF5D0A">
      <w:pPr>
        <w:suppressAutoHyphens/>
        <w:autoSpaceDE w:val="0"/>
        <w:autoSpaceDN w:val="0"/>
        <w:adjustRightInd w:val="0"/>
        <w:ind w:firstLine="709"/>
        <w:jc w:val="both"/>
        <w:rPr>
          <w:sz w:val="28"/>
          <w:szCs w:val="28"/>
        </w:rPr>
      </w:pPr>
      <w:r w:rsidRPr="00EF5D0A">
        <w:rPr>
          <w:sz w:val="28"/>
          <w:szCs w:val="28"/>
        </w:rPr>
        <w:t>В соответствии с постановлением Правительства Ростовской области от 18.03.2015 года</w:t>
      </w:r>
      <w:r>
        <w:rPr>
          <w:sz w:val="28"/>
          <w:szCs w:val="28"/>
        </w:rPr>
        <w:t xml:space="preserve"> № 182</w:t>
      </w:r>
      <w:r w:rsidRPr="00EF5D0A">
        <w:rPr>
          <w:sz w:val="28"/>
          <w:szCs w:val="28"/>
        </w:rPr>
        <w:t xml:space="preserve"> «О порядке предоставления, использования и возврата бюджетных кредитов, полученных из областного бюджета»</w:t>
      </w:r>
    </w:p>
    <w:p w:rsidR="00B0160D" w:rsidRDefault="00B0160D" w:rsidP="00EF5D0A">
      <w:pPr>
        <w:suppressAutoHyphens/>
        <w:autoSpaceDE w:val="0"/>
        <w:autoSpaceDN w:val="0"/>
        <w:adjustRightInd w:val="0"/>
        <w:jc w:val="center"/>
        <w:rPr>
          <w:sz w:val="28"/>
          <w:szCs w:val="28"/>
        </w:rPr>
      </w:pPr>
    </w:p>
    <w:p w:rsidR="00EF5D0A" w:rsidRDefault="00EF5D0A" w:rsidP="00EF5D0A">
      <w:pPr>
        <w:suppressAutoHyphens/>
        <w:autoSpaceDE w:val="0"/>
        <w:autoSpaceDN w:val="0"/>
        <w:adjustRightInd w:val="0"/>
        <w:jc w:val="center"/>
        <w:rPr>
          <w:sz w:val="28"/>
          <w:szCs w:val="28"/>
        </w:rPr>
      </w:pPr>
      <w:r>
        <w:rPr>
          <w:sz w:val="28"/>
          <w:szCs w:val="28"/>
        </w:rPr>
        <w:t>ПОСТАНОВЛЯЮ:</w:t>
      </w:r>
    </w:p>
    <w:p w:rsidR="00EF5D0A" w:rsidRDefault="00EF5D0A" w:rsidP="00EF5D0A">
      <w:pPr>
        <w:suppressAutoHyphens/>
        <w:autoSpaceDE w:val="0"/>
        <w:autoSpaceDN w:val="0"/>
        <w:adjustRightInd w:val="0"/>
        <w:jc w:val="both"/>
        <w:rPr>
          <w:sz w:val="28"/>
          <w:szCs w:val="28"/>
        </w:rPr>
      </w:pPr>
    </w:p>
    <w:p w:rsidR="00EF5D0A" w:rsidRPr="00EF5D0A" w:rsidRDefault="00EF5D0A" w:rsidP="00EF5D0A">
      <w:pPr>
        <w:suppressAutoHyphens/>
        <w:autoSpaceDE w:val="0"/>
        <w:autoSpaceDN w:val="0"/>
        <w:adjustRightInd w:val="0"/>
        <w:ind w:firstLine="708"/>
        <w:jc w:val="both"/>
        <w:rPr>
          <w:sz w:val="28"/>
          <w:szCs w:val="28"/>
        </w:rPr>
      </w:pPr>
      <w:r w:rsidRPr="00EF5D0A">
        <w:rPr>
          <w:sz w:val="28"/>
          <w:szCs w:val="28"/>
        </w:rPr>
        <w:t xml:space="preserve">1. Утвердить долговую политику </w:t>
      </w:r>
      <w:r w:rsidR="008A70E1">
        <w:rPr>
          <w:sz w:val="28"/>
          <w:szCs w:val="28"/>
        </w:rPr>
        <w:t>Лукиче</w:t>
      </w:r>
      <w:r w:rsidR="00B0160D">
        <w:rPr>
          <w:sz w:val="28"/>
          <w:szCs w:val="28"/>
        </w:rPr>
        <w:t>вского сельского поселения</w:t>
      </w:r>
      <w:r w:rsidRPr="00EF5D0A">
        <w:rPr>
          <w:sz w:val="28"/>
          <w:szCs w:val="28"/>
        </w:rPr>
        <w:t xml:space="preserve"> на 2017 год и на</w:t>
      </w:r>
      <w:r w:rsidRPr="00EF5D0A">
        <w:rPr>
          <w:sz w:val="28"/>
          <w:szCs w:val="28"/>
          <w:lang w:val="en-US"/>
        </w:rPr>
        <w:t> </w:t>
      </w:r>
      <w:r w:rsidRPr="00EF5D0A">
        <w:rPr>
          <w:sz w:val="28"/>
          <w:szCs w:val="28"/>
        </w:rPr>
        <w:t>плановый период 2018 и 2019 годов согласно приложению.</w:t>
      </w:r>
    </w:p>
    <w:p w:rsidR="00EF5D0A" w:rsidRPr="00EF5D0A" w:rsidRDefault="00EF5D0A" w:rsidP="00EF5D0A">
      <w:pPr>
        <w:suppressAutoHyphens/>
        <w:autoSpaceDE w:val="0"/>
        <w:autoSpaceDN w:val="0"/>
        <w:adjustRightInd w:val="0"/>
        <w:ind w:firstLine="709"/>
        <w:jc w:val="both"/>
        <w:rPr>
          <w:sz w:val="28"/>
          <w:szCs w:val="28"/>
        </w:rPr>
      </w:pPr>
      <w:r w:rsidRPr="00EF5D0A">
        <w:rPr>
          <w:sz w:val="28"/>
          <w:szCs w:val="28"/>
        </w:rPr>
        <w:t xml:space="preserve">2. Контроль за выполнением настоящего постановления </w:t>
      </w:r>
      <w:r w:rsidR="00B0160D">
        <w:rPr>
          <w:sz w:val="28"/>
          <w:szCs w:val="28"/>
        </w:rPr>
        <w:t xml:space="preserve">оставляю </w:t>
      </w:r>
      <w:proofErr w:type="gramStart"/>
      <w:r w:rsidR="00B0160D">
        <w:rPr>
          <w:sz w:val="28"/>
          <w:szCs w:val="28"/>
        </w:rPr>
        <w:t>за</w:t>
      </w:r>
      <w:proofErr w:type="gramEnd"/>
      <w:r w:rsidR="00B0160D">
        <w:rPr>
          <w:sz w:val="28"/>
          <w:szCs w:val="28"/>
        </w:rPr>
        <w:t xml:space="preserve"> собой</w:t>
      </w:r>
      <w:r w:rsidRPr="00EF5D0A">
        <w:rPr>
          <w:sz w:val="28"/>
          <w:szCs w:val="28"/>
        </w:rPr>
        <w:t>.</w:t>
      </w:r>
    </w:p>
    <w:p w:rsidR="00EF5D0A" w:rsidRPr="00EF5D0A" w:rsidRDefault="00EF5D0A" w:rsidP="00EF5D0A">
      <w:pPr>
        <w:suppressAutoHyphens/>
        <w:autoSpaceDE w:val="0"/>
        <w:autoSpaceDN w:val="0"/>
        <w:adjustRightInd w:val="0"/>
        <w:ind w:firstLine="851"/>
        <w:jc w:val="both"/>
        <w:rPr>
          <w:sz w:val="28"/>
          <w:szCs w:val="28"/>
        </w:rPr>
      </w:pPr>
    </w:p>
    <w:p w:rsidR="00EF5D0A" w:rsidRPr="00EF5D0A" w:rsidRDefault="00EF5D0A" w:rsidP="00EF5D0A">
      <w:pPr>
        <w:suppressAutoHyphens/>
        <w:rPr>
          <w:kern w:val="2"/>
          <w:sz w:val="28"/>
          <w:szCs w:val="28"/>
        </w:rPr>
      </w:pPr>
    </w:p>
    <w:p w:rsidR="00EF5D0A" w:rsidRPr="00EF5D0A" w:rsidRDefault="00EF5D0A" w:rsidP="00EF5D0A">
      <w:pPr>
        <w:widowControl w:val="0"/>
        <w:autoSpaceDE w:val="0"/>
        <w:autoSpaceDN w:val="0"/>
        <w:ind w:firstLine="567"/>
        <w:jc w:val="both"/>
        <w:rPr>
          <w:sz w:val="28"/>
          <w:szCs w:val="20"/>
        </w:rPr>
      </w:pPr>
      <w:r w:rsidRPr="00EF5D0A">
        <w:rPr>
          <w:sz w:val="28"/>
          <w:szCs w:val="20"/>
        </w:rPr>
        <w:t>Глава Администрации</w:t>
      </w:r>
    </w:p>
    <w:p w:rsidR="00EF5D0A" w:rsidRPr="00EF5D0A" w:rsidRDefault="008A70E1" w:rsidP="008A70E1">
      <w:pPr>
        <w:widowControl w:val="0"/>
        <w:autoSpaceDE w:val="0"/>
        <w:autoSpaceDN w:val="0"/>
        <w:ind w:firstLine="567"/>
        <w:jc w:val="both"/>
        <w:rPr>
          <w:sz w:val="20"/>
          <w:szCs w:val="20"/>
        </w:rPr>
      </w:pPr>
      <w:r>
        <w:rPr>
          <w:sz w:val="28"/>
          <w:szCs w:val="28"/>
        </w:rPr>
        <w:t>Лукиче</w:t>
      </w:r>
      <w:r w:rsidR="00B0160D">
        <w:rPr>
          <w:sz w:val="28"/>
          <w:szCs w:val="28"/>
        </w:rPr>
        <w:t>вского сельского поселения</w:t>
      </w:r>
      <w:r w:rsidR="00EF5D0A" w:rsidRPr="00EF5D0A">
        <w:rPr>
          <w:sz w:val="28"/>
          <w:szCs w:val="20"/>
        </w:rPr>
        <w:t xml:space="preserve">                           </w:t>
      </w:r>
      <w:r>
        <w:rPr>
          <w:sz w:val="28"/>
          <w:szCs w:val="20"/>
        </w:rPr>
        <w:t xml:space="preserve">Г.И. </w:t>
      </w:r>
      <w:proofErr w:type="spellStart"/>
      <w:r>
        <w:rPr>
          <w:sz w:val="28"/>
          <w:szCs w:val="20"/>
        </w:rPr>
        <w:t>Гарбуз</w:t>
      </w:r>
      <w:proofErr w:type="spellEnd"/>
    </w:p>
    <w:p w:rsidR="00EF5D0A" w:rsidRDefault="00EF5D0A" w:rsidP="00EF5D0A">
      <w:pPr>
        <w:widowControl w:val="0"/>
        <w:autoSpaceDE w:val="0"/>
        <w:autoSpaceDN w:val="0"/>
        <w:jc w:val="both"/>
        <w:rPr>
          <w:sz w:val="20"/>
          <w:szCs w:val="20"/>
        </w:rPr>
      </w:pPr>
    </w:p>
    <w:p w:rsidR="00EF5D0A" w:rsidRDefault="00EF5D0A" w:rsidP="00EF5D0A">
      <w:pPr>
        <w:widowControl w:val="0"/>
        <w:autoSpaceDE w:val="0"/>
        <w:autoSpaceDN w:val="0"/>
        <w:jc w:val="both"/>
        <w:rPr>
          <w:sz w:val="20"/>
          <w:szCs w:val="20"/>
        </w:rPr>
      </w:pPr>
    </w:p>
    <w:p w:rsidR="00EF5D0A" w:rsidRPr="00EF5D0A" w:rsidRDefault="00EF5D0A" w:rsidP="00EF5D0A">
      <w:pPr>
        <w:pageBreakBefore/>
        <w:widowControl w:val="0"/>
        <w:ind w:left="6237"/>
        <w:jc w:val="center"/>
      </w:pPr>
      <w:r w:rsidRPr="00EF5D0A">
        <w:lastRenderedPageBreak/>
        <w:t>Приложение</w:t>
      </w:r>
    </w:p>
    <w:p w:rsidR="00EF5D0A" w:rsidRPr="00EF5D0A" w:rsidRDefault="00EF5D0A" w:rsidP="00EF5D0A">
      <w:pPr>
        <w:widowControl w:val="0"/>
        <w:ind w:left="6237"/>
        <w:jc w:val="center"/>
      </w:pPr>
      <w:r w:rsidRPr="00EF5D0A">
        <w:t>к постановлению</w:t>
      </w:r>
    </w:p>
    <w:p w:rsidR="00EF5D0A" w:rsidRPr="00EF5D0A" w:rsidRDefault="00EF5D0A" w:rsidP="00EF5D0A">
      <w:pPr>
        <w:widowControl w:val="0"/>
        <w:ind w:left="6237"/>
        <w:jc w:val="center"/>
      </w:pPr>
      <w:r w:rsidRPr="00EF5D0A">
        <w:t xml:space="preserve">Администрации </w:t>
      </w:r>
      <w:r w:rsidR="008A70E1">
        <w:t>Лукиче</w:t>
      </w:r>
      <w:r w:rsidR="00B0160D">
        <w:t>вского сельского поселения</w:t>
      </w:r>
    </w:p>
    <w:p w:rsidR="00EF5D0A" w:rsidRPr="00EF5D0A" w:rsidRDefault="00B0160D" w:rsidP="00EF5D0A">
      <w:pPr>
        <w:widowControl w:val="0"/>
        <w:ind w:left="6237"/>
        <w:jc w:val="center"/>
      </w:pPr>
      <w:r>
        <w:t>от 30.12</w:t>
      </w:r>
      <w:r w:rsidR="00EF5D0A">
        <w:t xml:space="preserve">.2016 № </w:t>
      </w:r>
      <w:r w:rsidR="008A70E1">
        <w:t>62</w:t>
      </w:r>
    </w:p>
    <w:p w:rsidR="00EF5D0A" w:rsidRPr="00EF5D0A" w:rsidRDefault="00EF5D0A" w:rsidP="00EF5D0A">
      <w:pPr>
        <w:widowControl w:val="0"/>
        <w:ind w:firstLine="709"/>
        <w:jc w:val="both"/>
      </w:pPr>
    </w:p>
    <w:p w:rsidR="00EF5D0A" w:rsidRPr="00EF5D0A" w:rsidRDefault="00EF5D0A" w:rsidP="00EF5D0A">
      <w:pPr>
        <w:widowControl w:val="0"/>
        <w:ind w:firstLine="709"/>
        <w:jc w:val="both"/>
        <w:rPr>
          <w:sz w:val="28"/>
          <w:szCs w:val="28"/>
        </w:rPr>
      </w:pPr>
    </w:p>
    <w:p w:rsidR="00EF5D0A" w:rsidRPr="00EF5D0A" w:rsidRDefault="00EF5D0A" w:rsidP="00EF5D0A">
      <w:pPr>
        <w:widowControl w:val="0"/>
        <w:jc w:val="center"/>
        <w:rPr>
          <w:b/>
          <w:sz w:val="28"/>
          <w:szCs w:val="28"/>
        </w:rPr>
      </w:pPr>
      <w:r w:rsidRPr="00EF5D0A">
        <w:rPr>
          <w:b/>
          <w:sz w:val="28"/>
          <w:szCs w:val="28"/>
        </w:rPr>
        <w:t>ДОЛГОВАЯ ПОЛИТИКА</w:t>
      </w:r>
    </w:p>
    <w:p w:rsidR="00B0160D" w:rsidRDefault="008A70E1" w:rsidP="00EF5D0A">
      <w:pPr>
        <w:widowControl w:val="0"/>
        <w:jc w:val="center"/>
        <w:rPr>
          <w:b/>
          <w:sz w:val="28"/>
          <w:szCs w:val="28"/>
        </w:rPr>
      </w:pPr>
      <w:r>
        <w:rPr>
          <w:b/>
          <w:sz w:val="28"/>
          <w:szCs w:val="28"/>
        </w:rPr>
        <w:t>Лукиче</w:t>
      </w:r>
      <w:r w:rsidR="00B0160D">
        <w:rPr>
          <w:b/>
          <w:sz w:val="28"/>
          <w:szCs w:val="28"/>
        </w:rPr>
        <w:t>вского сельского поселения</w:t>
      </w:r>
    </w:p>
    <w:p w:rsidR="00EF5D0A" w:rsidRPr="00EF5D0A" w:rsidRDefault="00EF5D0A" w:rsidP="00EF5D0A">
      <w:pPr>
        <w:widowControl w:val="0"/>
        <w:jc w:val="center"/>
        <w:rPr>
          <w:b/>
          <w:sz w:val="28"/>
          <w:szCs w:val="28"/>
        </w:rPr>
      </w:pPr>
      <w:r w:rsidRPr="00EF5D0A">
        <w:rPr>
          <w:b/>
          <w:sz w:val="28"/>
          <w:szCs w:val="28"/>
        </w:rPr>
        <w:t xml:space="preserve"> на 2017 год и на плановый период 2018 и 2019 годов</w:t>
      </w:r>
    </w:p>
    <w:p w:rsidR="00EF5D0A" w:rsidRPr="00EF5D0A" w:rsidRDefault="00EF5D0A" w:rsidP="00EF5D0A">
      <w:pPr>
        <w:widowControl w:val="0"/>
        <w:jc w:val="center"/>
        <w:rPr>
          <w:sz w:val="28"/>
          <w:szCs w:val="28"/>
        </w:rPr>
      </w:pPr>
    </w:p>
    <w:p w:rsidR="00EF5D0A" w:rsidRPr="00EF5D0A" w:rsidRDefault="00EF5D0A" w:rsidP="00EF5D0A">
      <w:pPr>
        <w:widowControl w:val="0"/>
        <w:jc w:val="center"/>
        <w:rPr>
          <w:sz w:val="28"/>
          <w:szCs w:val="28"/>
        </w:rPr>
      </w:pPr>
      <w:r w:rsidRPr="00EF5D0A">
        <w:rPr>
          <w:sz w:val="28"/>
          <w:szCs w:val="28"/>
          <w:lang w:val="en-US"/>
        </w:rPr>
        <w:t>I</w:t>
      </w:r>
      <w:r w:rsidRPr="00EF5D0A">
        <w:rPr>
          <w:sz w:val="28"/>
          <w:szCs w:val="28"/>
        </w:rPr>
        <w:t>.</w:t>
      </w:r>
      <w:r w:rsidRPr="00EF5D0A">
        <w:rPr>
          <w:sz w:val="28"/>
          <w:szCs w:val="28"/>
          <w:lang w:val="en-US"/>
        </w:rPr>
        <w:t> </w:t>
      </w:r>
      <w:r w:rsidRPr="00EF5D0A">
        <w:rPr>
          <w:sz w:val="28"/>
          <w:szCs w:val="28"/>
        </w:rPr>
        <w:t>Общие положения</w:t>
      </w:r>
    </w:p>
    <w:p w:rsidR="00EF5D0A" w:rsidRPr="00EF5D0A" w:rsidRDefault="00EF5D0A" w:rsidP="00EF5D0A">
      <w:pPr>
        <w:widowControl w:val="0"/>
        <w:ind w:firstLine="709"/>
        <w:jc w:val="both"/>
        <w:rPr>
          <w:sz w:val="28"/>
          <w:szCs w:val="28"/>
        </w:rPr>
      </w:pPr>
    </w:p>
    <w:p w:rsidR="00EF5D0A" w:rsidRPr="00EF5D0A" w:rsidRDefault="00EF5D0A" w:rsidP="00EF5D0A">
      <w:pPr>
        <w:widowControl w:val="0"/>
        <w:autoSpaceDE w:val="0"/>
        <w:autoSpaceDN w:val="0"/>
        <w:ind w:firstLine="709"/>
        <w:jc w:val="both"/>
        <w:rPr>
          <w:sz w:val="28"/>
          <w:szCs w:val="28"/>
        </w:rPr>
      </w:pPr>
      <w:r w:rsidRPr="00EF5D0A">
        <w:rPr>
          <w:sz w:val="28"/>
          <w:szCs w:val="20"/>
        </w:rPr>
        <w:t xml:space="preserve">Под долговой политикой понимается деятельность органов местного самоуправления </w:t>
      </w:r>
      <w:r w:rsidR="008A70E1">
        <w:rPr>
          <w:sz w:val="28"/>
          <w:szCs w:val="20"/>
        </w:rPr>
        <w:t>Лукиче</w:t>
      </w:r>
      <w:r w:rsidR="00B0160D">
        <w:rPr>
          <w:sz w:val="28"/>
          <w:szCs w:val="20"/>
        </w:rPr>
        <w:t>вского сельского поселения</w:t>
      </w:r>
      <w:r w:rsidRPr="00EF5D0A">
        <w:rPr>
          <w:sz w:val="28"/>
          <w:szCs w:val="20"/>
        </w:rPr>
        <w:t xml:space="preserve">, </w:t>
      </w:r>
      <w:r w:rsidRPr="00EF5D0A">
        <w:rPr>
          <w:sz w:val="28"/>
          <w:szCs w:val="28"/>
        </w:rPr>
        <w:t xml:space="preserve">направленная на обеспечение потребностей </w:t>
      </w:r>
      <w:r w:rsidR="008A70E1">
        <w:rPr>
          <w:sz w:val="28"/>
          <w:szCs w:val="28"/>
        </w:rPr>
        <w:t>Лукиче</w:t>
      </w:r>
      <w:r w:rsidR="00B0160D">
        <w:rPr>
          <w:sz w:val="28"/>
          <w:szCs w:val="28"/>
        </w:rPr>
        <w:t>вского сельского поселения</w:t>
      </w:r>
      <w:r w:rsidRPr="00EF5D0A">
        <w:rPr>
          <w:sz w:val="28"/>
          <w:szCs w:val="28"/>
        </w:rPr>
        <w:t xml:space="preserve"> в заемном финансировании, своевременном и полном исполнении долговых обязатель</w:t>
      </w:r>
      <w:proofErr w:type="gramStart"/>
      <w:r w:rsidRPr="00EF5D0A">
        <w:rPr>
          <w:sz w:val="28"/>
          <w:szCs w:val="28"/>
        </w:rPr>
        <w:t>ств пр</w:t>
      </w:r>
      <w:proofErr w:type="gramEnd"/>
      <w:r w:rsidRPr="00EF5D0A">
        <w:rPr>
          <w:sz w:val="28"/>
          <w:szCs w:val="28"/>
        </w:rPr>
        <w:t>и минимизации расходов по долгу, поддержание объема и структуры обязательств, исключающих их неисполнение.</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По итогам 2015 года муниципальный долг </w:t>
      </w:r>
      <w:r w:rsidR="008A70E1">
        <w:rPr>
          <w:sz w:val="28"/>
          <w:szCs w:val="20"/>
        </w:rPr>
        <w:t>Лукиче</w:t>
      </w:r>
      <w:r w:rsidR="00B0160D">
        <w:rPr>
          <w:sz w:val="28"/>
          <w:szCs w:val="20"/>
        </w:rPr>
        <w:t>вского сельского поселения</w:t>
      </w:r>
      <w:r w:rsidRPr="00EF5D0A">
        <w:rPr>
          <w:sz w:val="28"/>
          <w:szCs w:val="20"/>
        </w:rPr>
        <w:t xml:space="preserve"> составил </w:t>
      </w:r>
      <w:r w:rsidR="00A21AA9" w:rsidRPr="00A21AA9">
        <w:rPr>
          <w:sz w:val="28"/>
          <w:szCs w:val="20"/>
        </w:rPr>
        <w:t>1292.9</w:t>
      </w:r>
      <w:r w:rsidRPr="00EF5D0A">
        <w:rPr>
          <w:sz w:val="28"/>
          <w:szCs w:val="20"/>
        </w:rPr>
        <w:t xml:space="preserve"> тыс. рублей или </w:t>
      </w:r>
      <w:r w:rsidR="00A21AA9" w:rsidRPr="00A21AA9">
        <w:rPr>
          <w:sz w:val="28"/>
          <w:szCs w:val="20"/>
        </w:rPr>
        <w:t>50.2</w:t>
      </w:r>
      <w:r w:rsidRPr="00EF5D0A">
        <w:rPr>
          <w:sz w:val="28"/>
          <w:szCs w:val="20"/>
        </w:rPr>
        <w:t xml:space="preserve"> процента от максимально возможной величины, установленной Бюджетным кодексом Российской Федерации. Долговая нагрузка находится на безопасном уровне и существенно не влияет на исполнение расходных обязательств местного бюджета. </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Всю долю в структуре муниципального долга </w:t>
      </w:r>
      <w:r w:rsidR="008A70E1">
        <w:rPr>
          <w:sz w:val="28"/>
          <w:szCs w:val="20"/>
        </w:rPr>
        <w:t>Лукиче</w:t>
      </w:r>
      <w:r w:rsidR="00B0160D">
        <w:rPr>
          <w:sz w:val="28"/>
          <w:szCs w:val="20"/>
        </w:rPr>
        <w:t>вского сельского поселения</w:t>
      </w:r>
      <w:r w:rsidRPr="00EF5D0A">
        <w:rPr>
          <w:sz w:val="28"/>
          <w:szCs w:val="20"/>
        </w:rPr>
        <w:t xml:space="preserve"> на 1</w:t>
      </w:r>
      <w:r w:rsidRPr="00EF5D0A">
        <w:rPr>
          <w:sz w:val="28"/>
          <w:szCs w:val="20"/>
          <w:lang w:val="en-US"/>
        </w:rPr>
        <w:t> </w:t>
      </w:r>
      <w:r w:rsidRPr="00EF5D0A">
        <w:rPr>
          <w:sz w:val="28"/>
          <w:szCs w:val="20"/>
        </w:rPr>
        <w:t xml:space="preserve">января 2016 года составили обязательства перед областным бюджетом в размере </w:t>
      </w:r>
      <w:r w:rsidR="008A70E1">
        <w:rPr>
          <w:sz w:val="28"/>
          <w:szCs w:val="20"/>
        </w:rPr>
        <w:t>12</w:t>
      </w:r>
      <w:r w:rsidR="00A21AA9" w:rsidRPr="00A21AA9">
        <w:rPr>
          <w:sz w:val="28"/>
          <w:szCs w:val="20"/>
        </w:rPr>
        <w:t>92.</w:t>
      </w:r>
      <w:r w:rsidR="00A21AA9">
        <w:rPr>
          <w:sz w:val="28"/>
          <w:szCs w:val="20"/>
          <w:lang w:val="en-US"/>
        </w:rPr>
        <w:t>9</w:t>
      </w:r>
      <w:r w:rsidRPr="00EF5D0A">
        <w:rPr>
          <w:sz w:val="28"/>
          <w:szCs w:val="20"/>
        </w:rPr>
        <w:t xml:space="preserve"> тыс. рублей. </w:t>
      </w:r>
    </w:p>
    <w:p w:rsidR="00EF5D0A" w:rsidRPr="00EF5D0A" w:rsidRDefault="00EF5D0A" w:rsidP="00EF5D0A">
      <w:pPr>
        <w:ind w:firstLine="709"/>
        <w:jc w:val="both"/>
        <w:rPr>
          <w:sz w:val="28"/>
          <w:szCs w:val="28"/>
        </w:rPr>
      </w:pPr>
      <w:r w:rsidRPr="00EF5D0A">
        <w:rPr>
          <w:sz w:val="28"/>
          <w:szCs w:val="28"/>
        </w:rPr>
        <w:t>Заимствования в виде бюджетных кредитов замещают долговые обязательства по кредитам кредитных организаций и одновременно уменьшают расходы на обслуживание муниципального долга.</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Долговая политика определяет цели, задачи и основные направления деятельности по управлению муниципальным долгом </w:t>
      </w:r>
      <w:r w:rsidR="008A70E1">
        <w:rPr>
          <w:sz w:val="28"/>
          <w:szCs w:val="20"/>
        </w:rPr>
        <w:t>Лукиче</w:t>
      </w:r>
      <w:r w:rsidR="00B0160D">
        <w:rPr>
          <w:sz w:val="28"/>
          <w:szCs w:val="20"/>
        </w:rPr>
        <w:t>вского сельского поселения</w:t>
      </w:r>
      <w:r w:rsidRPr="00EF5D0A">
        <w:rPr>
          <w:sz w:val="28"/>
          <w:szCs w:val="20"/>
        </w:rPr>
        <w:t>.</w:t>
      </w:r>
    </w:p>
    <w:p w:rsidR="00EF5D0A" w:rsidRPr="00EF5D0A" w:rsidRDefault="00EF5D0A" w:rsidP="00EF5D0A">
      <w:pPr>
        <w:widowControl w:val="0"/>
        <w:autoSpaceDE w:val="0"/>
        <w:autoSpaceDN w:val="0"/>
        <w:ind w:firstLine="709"/>
        <w:jc w:val="both"/>
        <w:rPr>
          <w:sz w:val="28"/>
          <w:szCs w:val="20"/>
        </w:rPr>
      </w:pPr>
    </w:p>
    <w:p w:rsidR="00EF5D0A" w:rsidRPr="00EF5D0A" w:rsidRDefault="00EF5D0A" w:rsidP="00EF5D0A">
      <w:pPr>
        <w:widowControl w:val="0"/>
        <w:autoSpaceDE w:val="0"/>
        <w:autoSpaceDN w:val="0"/>
        <w:ind w:firstLine="709"/>
        <w:jc w:val="center"/>
        <w:rPr>
          <w:sz w:val="28"/>
          <w:szCs w:val="20"/>
        </w:rPr>
      </w:pPr>
      <w:r w:rsidRPr="00EF5D0A">
        <w:rPr>
          <w:sz w:val="28"/>
          <w:szCs w:val="20"/>
          <w:lang w:val="en-US"/>
        </w:rPr>
        <w:t>II</w:t>
      </w:r>
      <w:r w:rsidRPr="00EF5D0A">
        <w:rPr>
          <w:sz w:val="28"/>
          <w:szCs w:val="20"/>
        </w:rPr>
        <w:t>.</w:t>
      </w:r>
      <w:r w:rsidRPr="00EF5D0A">
        <w:rPr>
          <w:sz w:val="28"/>
          <w:szCs w:val="20"/>
          <w:lang w:val="en-US"/>
        </w:rPr>
        <w:t> </w:t>
      </w:r>
      <w:r w:rsidRPr="00EF5D0A">
        <w:rPr>
          <w:sz w:val="28"/>
          <w:szCs w:val="20"/>
        </w:rPr>
        <w:t>Цели и задачи долговой политики</w:t>
      </w:r>
    </w:p>
    <w:p w:rsidR="00EF5D0A" w:rsidRPr="00EF5D0A" w:rsidRDefault="00EF5D0A" w:rsidP="00EF5D0A">
      <w:pPr>
        <w:widowControl w:val="0"/>
        <w:autoSpaceDE w:val="0"/>
        <w:autoSpaceDN w:val="0"/>
        <w:ind w:firstLine="709"/>
        <w:jc w:val="both"/>
        <w:rPr>
          <w:sz w:val="28"/>
          <w:szCs w:val="20"/>
        </w:rPr>
      </w:pPr>
    </w:p>
    <w:p w:rsidR="00EF5D0A" w:rsidRPr="00EF5D0A" w:rsidRDefault="00EF5D0A" w:rsidP="00EF5D0A">
      <w:pPr>
        <w:widowControl w:val="0"/>
        <w:autoSpaceDE w:val="0"/>
        <w:autoSpaceDN w:val="0"/>
        <w:ind w:firstLine="709"/>
        <w:jc w:val="both"/>
        <w:rPr>
          <w:sz w:val="28"/>
          <w:szCs w:val="28"/>
        </w:rPr>
      </w:pPr>
      <w:r w:rsidRPr="00EF5D0A">
        <w:rPr>
          <w:sz w:val="28"/>
          <w:szCs w:val="20"/>
        </w:rPr>
        <w:t xml:space="preserve">Основной целью долговой политики является обеспечение сбалансированности местного бюджета, </w:t>
      </w:r>
      <w:r w:rsidRPr="00EF5D0A">
        <w:rPr>
          <w:sz w:val="28"/>
          <w:szCs w:val="28"/>
        </w:rPr>
        <w:t>своевременное исполнение долговых обязательств, минимизация расходов на обслуживание муниципального долга.</w:t>
      </w:r>
    </w:p>
    <w:p w:rsidR="00EF5D0A" w:rsidRPr="00EF5D0A" w:rsidRDefault="00EF5D0A" w:rsidP="00EF5D0A">
      <w:pPr>
        <w:widowControl w:val="0"/>
        <w:autoSpaceDE w:val="0"/>
        <w:autoSpaceDN w:val="0"/>
        <w:ind w:firstLine="709"/>
        <w:jc w:val="both"/>
        <w:rPr>
          <w:sz w:val="28"/>
          <w:szCs w:val="20"/>
        </w:rPr>
      </w:pPr>
      <w:r w:rsidRPr="00EF5D0A">
        <w:rPr>
          <w:sz w:val="28"/>
          <w:szCs w:val="20"/>
        </w:rPr>
        <w:t>Задачи, которые необходимо решить при реализации долговой политики:</w:t>
      </w:r>
    </w:p>
    <w:p w:rsidR="00EF5D0A" w:rsidRPr="00EF5D0A" w:rsidRDefault="00EF5D0A" w:rsidP="00EF5D0A">
      <w:pPr>
        <w:widowControl w:val="0"/>
        <w:autoSpaceDE w:val="0"/>
        <w:autoSpaceDN w:val="0"/>
        <w:ind w:firstLine="709"/>
        <w:jc w:val="both"/>
        <w:rPr>
          <w:sz w:val="28"/>
          <w:szCs w:val="20"/>
        </w:rPr>
      </w:pPr>
      <w:r w:rsidRPr="00EF5D0A">
        <w:rPr>
          <w:sz w:val="28"/>
          <w:szCs w:val="20"/>
        </w:rPr>
        <w:t>поддержание параметров муниципального долга в рамках, установленных бюджетным законодательством Российской Федерации;</w:t>
      </w:r>
    </w:p>
    <w:p w:rsidR="00EF5D0A" w:rsidRPr="00EF5D0A" w:rsidRDefault="00EF5D0A" w:rsidP="00EF5D0A">
      <w:pPr>
        <w:tabs>
          <w:tab w:val="left" w:pos="5954"/>
        </w:tabs>
        <w:ind w:firstLine="709"/>
        <w:jc w:val="both"/>
        <w:rPr>
          <w:rFonts w:eastAsia="Calibri"/>
          <w:sz w:val="28"/>
          <w:szCs w:val="28"/>
        </w:rPr>
      </w:pPr>
      <w:proofErr w:type="gramStart"/>
      <w:r w:rsidRPr="00EF5D0A">
        <w:rPr>
          <w:rFonts w:eastAsia="Calibri"/>
          <w:sz w:val="28"/>
          <w:szCs w:val="28"/>
        </w:rPr>
        <w:t xml:space="preserve">обеспечение дефицита местного бюджета в 2017, 2018 и 2019 годах на уровне не более  5 процентов суммы доходов местного бюджета без учета </w:t>
      </w:r>
      <w:r w:rsidRPr="00EF5D0A">
        <w:rPr>
          <w:rFonts w:eastAsia="Calibri"/>
          <w:sz w:val="28"/>
          <w:szCs w:val="28"/>
        </w:rPr>
        <w:lastRenderedPageBreak/>
        <w:t>объема безвозмездных поступлений и (или) поступлений налоговых доходов по дополнительным нормативам отчислений за 2017, 2018 и 2019 годы соответственно (значение показателя может быть превышено на сумму изменения остатков средств местного бюджета, которые в рамках разработки проекта акта о</w:t>
      </w:r>
      <w:proofErr w:type="gramEnd"/>
      <w:r w:rsidRPr="00EF5D0A">
        <w:rPr>
          <w:rFonts w:eastAsia="Calibri"/>
          <w:sz w:val="28"/>
          <w:szCs w:val="28"/>
        </w:rPr>
        <w:t> </w:t>
      </w:r>
      <w:proofErr w:type="gramStart"/>
      <w:r w:rsidRPr="00EF5D0A">
        <w:rPr>
          <w:rFonts w:eastAsia="Calibri"/>
          <w:sz w:val="28"/>
          <w:szCs w:val="28"/>
        </w:rPr>
        <w:t xml:space="preserve">внесении изменений в решение о бюджете согласованы с Министерством финансов Ростовской области и не учтены в первоначальной редакции решения о бюджете, а также на сумму фактических поступлений от продажи акций и иных форм участия в капитале, находящихся в собственности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w:t>
      </w:r>
      <w:proofErr w:type="gramEnd"/>
    </w:p>
    <w:p w:rsidR="00EF5D0A" w:rsidRPr="00EF5D0A" w:rsidRDefault="00EF5D0A" w:rsidP="00EF5D0A">
      <w:pPr>
        <w:tabs>
          <w:tab w:val="left" w:pos="5954"/>
        </w:tabs>
        <w:ind w:firstLine="709"/>
        <w:jc w:val="both"/>
        <w:rPr>
          <w:rFonts w:eastAsia="Calibri"/>
          <w:sz w:val="28"/>
          <w:szCs w:val="28"/>
        </w:rPr>
      </w:pPr>
      <w:r w:rsidRPr="00EF5D0A">
        <w:rPr>
          <w:rFonts w:eastAsia="Calibri"/>
          <w:sz w:val="28"/>
          <w:szCs w:val="28"/>
        </w:rPr>
        <w:t>осуществление муниципальных заимствований в пределах, необходимых для обеспечения исполнения принятых расходных обязательств местного бюджета;</w:t>
      </w:r>
    </w:p>
    <w:p w:rsidR="00EF5D0A" w:rsidRPr="00EF5D0A" w:rsidRDefault="00EF5D0A" w:rsidP="00EF5D0A">
      <w:pPr>
        <w:tabs>
          <w:tab w:val="left" w:pos="5954"/>
        </w:tabs>
        <w:ind w:firstLine="709"/>
        <w:jc w:val="both"/>
        <w:rPr>
          <w:rFonts w:eastAsia="Calibri"/>
          <w:sz w:val="28"/>
          <w:szCs w:val="28"/>
        </w:rPr>
      </w:pPr>
      <w:r w:rsidRPr="00EF5D0A">
        <w:rPr>
          <w:rFonts w:eastAsia="Calibri"/>
          <w:sz w:val="28"/>
          <w:szCs w:val="28"/>
        </w:rPr>
        <w:t xml:space="preserve">минимизация расходов на обслуживание муниципального долга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 xml:space="preserve"> за счет привлечения заемных средств по мере необходимости, досрочного исполнения долговых обязательств, использование механизма замещения долговых обязательств по кредитам от кредитных организаций бюджетными кредитами;</w:t>
      </w:r>
    </w:p>
    <w:p w:rsidR="00EF5D0A" w:rsidRPr="00EF5D0A" w:rsidRDefault="00EF5D0A" w:rsidP="00EF5D0A">
      <w:pPr>
        <w:tabs>
          <w:tab w:val="left" w:pos="5954"/>
        </w:tabs>
        <w:ind w:firstLine="709"/>
        <w:jc w:val="both"/>
        <w:rPr>
          <w:rFonts w:eastAsia="Calibri"/>
          <w:sz w:val="28"/>
          <w:szCs w:val="28"/>
        </w:rPr>
      </w:pPr>
      <w:r w:rsidRPr="00EF5D0A">
        <w:rPr>
          <w:rFonts w:eastAsia="Calibri"/>
          <w:sz w:val="28"/>
          <w:szCs w:val="28"/>
        </w:rPr>
        <w:t xml:space="preserve">обеспечение поэтапного сокращения доли общего объема долговых обязательств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 xml:space="preserve">, в том числе по долговым обязательствам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 xml:space="preserve"> по кредитам, полученным от кредитных организаций, в соответствии с условиями соглашений о предоставлении бюджету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 xml:space="preserve"> бюджетных кредитов из областного бюджета;</w:t>
      </w:r>
    </w:p>
    <w:p w:rsidR="00EF5D0A" w:rsidRPr="00EF5D0A" w:rsidRDefault="00EF5D0A" w:rsidP="00EF5D0A">
      <w:pPr>
        <w:tabs>
          <w:tab w:val="left" w:pos="5954"/>
        </w:tabs>
        <w:ind w:firstLine="709"/>
        <w:jc w:val="both"/>
        <w:rPr>
          <w:rFonts w:eastAsia="Calibri"/>
          <w:sz w:val="28"/>
          <w:szCs w:val="28"/>
        </w:rPr>
      </w:pPr>
      <w:r w:rsidRPr="00EF5D0A">
        <w:rPr>
          <w:rFonts w:eastAsia="Calibri"/>
          <w:sz w:val="28"/>
          <w:szCs w:val="28"/>
        </w:rPr>
        <w:t xml:space="preserve">недопущение принятия и исполнения расходных обязательств, не отнесенных Конституцией Российской Федерации, федеральными и областными законами к полномочиям органов местного самоуправления; </w:t>
      </w:r>
    </w:p>
    <w:p w:rsidR="00EF5D0A" w:rsidRPr="00EF5D0A" w:rsidRDefault="00EF5D0A" w:rsidP="00EF5D0A">
      <w:pPr>
        <w:tabs>
          <w:tab w:val="left" w:pos="5954"/>
        </w:tabs>
        <w:ind w:firstLine="709"/>
        <w:jc w:val="both"/>
        <w:rPr>
          <w:rFonts w:eastAsia="Calibri"/>
          <w:sz w:val="28"/>
          <w:szCs w:val="28"/>
        </w:rPr>
      </w:pPr>
      <w:r w:rsidRPr="00EF5D0A">
        <w:rPr>
          <w:rFonts w:eastAsia="Calibri"/>
          <w:sz w:val="28"/>
          <w:szCs w:val="28"/>
        </w:rPr>
        <w:t xml:space="preserve">соблюдение установленных Правительством Ростовской области нормативов формирования расходов на оплату труда муниципальных служащих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 xml:space="preserve"> и (или) содержание органов местного самоуправления </w:t>
      </w:r>
      <w:r w:rsidR="008A70E1">
        <w:rPr>
          <w:rFonts w:eastAsia="Calibri"/>
          <w:sz w:val="28"/>
          <w:szCs w:val="28"/>
        </w:rPr>
        <w:t>Лукиче</w:t>
      </w:r>
      <w:r w:rsidR="00B0160D">
        <w:rPr>
          <w:rFonts w:eastAsia="Calibri"/>
          <w:sz w:val="28"/>
          <w:szCs w:val="28"/>
        </w:rPr>
        <w:t>вского сельского поселения</w:t>
      </w:r>
      <w:r w:rsidRPr="00EF5D0A">
        <w:rPr>
          <w:rFonts w:eastAsia="Calibri"/>
          <w:sz w:val="28"/>
          <w:szCs w:val="28"/>
        </w:rPr>
        <w:t>.</w:t>
      </w:r>
    </w:p>
    <w:p w:rsidR="00EF5D0A" w:rsidRPr="00EF5D0A" w:rsidRDefault="00EF5D0A" w:rsidP="00EF5D0A">
      <w:pPr>
        <w:tabs>
          <w:tab w:val="left" w:pos="5954"/>
        </w:tabs>
        <w:ind w:firstLine="709"/>
        <w:jc w:val="both"/>
        <w:rPr>
          <w:rFonts w:eastAsia="Calibri"/>
          <w:sz w:val="28"/>
          <w:szCs w:val="28"/>
        </w:rPr>
      </w:pPr>
    </w:p>
    <w:p w:rsidR="00EF5D0A" w:rsidRPr="00EF5D0A" w:rsidRDefault="00EF5D0A" w:rsidP="00EF5D0A">
      <w:pPr>
        <w:tabs>
          <w:tab w:val="left" w:pos="5954"/>
        </w:tabs>
        <w:ind w:firstLine="709"/>
        <w:jc w:val="center"/>
        <w:rPr>
          <w:sz w:val="28"/>
          <w:szCs w:val="20"/>
        </w:rPr>
      </w:pPr>
      <w:r w:rsidRPr="00EF5D0A">
        <w:rPr>
          <w:sz w:val="28"/>
          <w:szCs w:val="20"/>
          <w:lang w:val="en-US"/>
        </w:rPr>
        <w:t>III</w:t>
      </w:r>
      <w:r w:rsidRPr="00EF5D0A">
        <w:rPr>
          <w:sz w:val="28"/>
          <w:szCs w:val="20"/>
        </w:rPr>
        <w:t>.</w:t>
      </w:r>
      <w:r w:rsidRPr="00EF5D0A">
        <w:rPr>
          <w:sz w:val="28"/>
          <w:szCs w:val="20"/>
          <w:lang w:val="en-US"/>
        </w:rPr>
        <w:t> </w:t>
      </w:r>
      <w:r w:rsidRPr="00EF5D0A">
        <w:rPr>
          <w:sz w:val="28"/>
          <w:szCs w:val="20"/>
        </w:rPr>
        <w:t>Основные направления долговой политики</w:t>
      </w:r>
    </w:p>
    <w:p w:rsidR="00EF5D0A" w:rsidRPr="00EF5D0A" w:rsidRDefault="00EF5D0A" w:rsidP="00EF5D0A">
      <w:pPr>
        <w:widowControl w:val="0"/>
        <w:autoSpaceDE w:val="0"/>
        <w:autoSpaceDN w:val="0"/>
        <w:ind w:left="1931"/>
        <w:jc w:val="both"/>
        <w:rPr>
          <w:sz w:val="28"/>
          <w:szCs w:val="20"/>
        </w:rPr>
      </w:pPr>
    </w:p>
    <w:p w:rsidR="00EF5D0A" w:rsidRPr="00EF5D0A" w:rsidRDefault="00EF5D0A" w:rsidP="00EF5D0A">
      <w:pPr>
        <w:widowControl w:val="0"/>
        <w:autoSpaceDE w:val="0"/>
        <w:autoSpaceDN w:val="0"/>
        <w:ind w:firstLine="709"/>
        <w:jc w:val="both"/>
        <w:rPr>
          <w:sz w:val="28"/>
          <w:szCs w:val="20"/>
        </w:rPr>
      </w:pPr>
      <w:r w:rsidRPr="00EF5D0A">
        <w:rPr>
          <w:sz w:val="28"/>
          <w:szCs w:val="20"/>
        </w:rPr>
        <w:t>Основными направлениями долговой политики являются:</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направление дополнительных доходов, полученных при исполнении местного бюджета, на досрочное погашение долговых обязательств </w:t>
      </w:r>
      <w:r w:rsidR="008A70E1">
        <w:rPr>
          <w:sz w:val="28"/>
          <w:szCs w:val="20"/>
        </w:rPr>
        <w:t>Лукиче</w:t>
      </w:r>
      <w:r w:rsidR="00B0160D">
        <w:rPr>
          <w:sz w:val="28"/>
          <w:szCs w:val="20"/>
        </w:rPr>
        <w:t>вского сельского поселения</w:t>
      </w:r>
      <w:r w:rsidRPr="00EF5D0A">
        <w:rPr>
          <w:sz w:val="28"/>
          <w:szCs w:val="20"/>
        </w:rPr>
        <w:t xml:space="preserve"> или замещение планируемых к привлечению заемных средств;</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недопущение принятия новых расходных обязательств </w:t>
      </w:r>
      <w:r w:rsidR="008A70E1">
        <w:rPr>
          <w:sz w:val="28"/>
          <w:szCs w:val="20"/>
        </w:rPr>
        <w:t>Лукиче</w:t>
      </w:r>
      <w:r w:rsidR="00B0160D">
        <w:rPr>
          <w:sz w:val="28"/>
          <w:szCs w:val="20"/>
        </w:rPr>
        <w:t>вского сельского поселения</w:t>
      </w:r>
      <w:r w:rsidRPr="00EF5D0A">
        <w:rPr>
          <w:sz w:val="28"/>
          <w:szCs w:val="20"/>
        </w:rPr>
        <w:t>, не обеспеченных источниками доходов;</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осуществление муниципальных внутренних заимствований </w:t>
      </w:r>
      <w:r w:rsidR="008A70E1">
        <w:rPr>
          <w:sz w:val="28"/>
          <w:szCs w:val="20"/>
        </w:rPr>
        <w:t>Лукиче</w:t>
      </w:r>
      <w:r w:rsidR="00B0160D">
        <w:rPr>
          <w:sz w:val="28"/>
          <w:szCs w:val="20"/>
        </w:rPr>
        <w:t>вского сельского поселения</w:t>
      </w:r>
      <w:r w:rsidRPr="00EF5D0A">
        <w:rPr>
          <w:sz w:val="28"/>
          <w:szCs w:val="20"/>
        </w:rPr>
        <w:t xml:space="preserve"> в </w:t>
      </w:r>
      <w:r w:rsidRPr="00EF5D0A">
        <w:rPr>
          <w:sz w:val="28"/>
          <w:szCs w:val="28"/>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EF5D0A">
        <w:rPr>
          <w:sz w:val="28"/>
          <w:szCs w:val="20"/>
        </w:rPr>
        <w:t xml:space="preserve"> с учетом планируемых кассовых разрывов, увеличения сроков заимствований в момент максимального благоприятствования, когда стоимость привлекаемых </w:t>
      </w:r>
      <w:proofErr w:type="spellStart"/>
      <w:r w:rsidR="008A70E1">
        <w:rPr>
          <w:sz w:val="28"/>
          <w:szCs w:val="20"/>
        </w:rPr>
        <w:t>Лукиче</w:t>
      </w:r>
      <w:r w:rsidR="00B0160D">
        <w:rPr>
          <w:sz w:val="28"/>
          <w:szCs w:val="20"/>
        </w:rPr>
        <w:t>вским</w:t>
      </w:r>
      <w:proofErr w:type="spellEnd"/>
      <w:r w:rsidR="00B0160D">
        <w:rPr>
          <w:sz w:val="28"/>
          <w:szCs w:val="20"/>
        </w:rPr>
        <w:t xml:space="preserve"> сельским поселением</w:t>
      </w:r>
      <w:r w:rsidRPr="00EF5D0A">
        <w:rPr>
          <w:sz w:val="28"/>
          <w:szCs w:val="20"/>
        </w:rPr>
        <w:t xml:space="preserve"> кредитных ресурсов </w:t>
      </w:r>
      <w:r w:rsidRPr="00EF5D0A">
        <w:rPr>
          <w:sz w:val="28"/>
          <w:szCs w:val="20"/>
        </w:rPr>
        <w:lastRenderedPageBreak/>
        <w:t>минимальна;</w:t>
      </w:r>
    </w:p>
    <w:p w:rsidR="00EF5D0A" w:rsidRPr="00EF5D0A" w:rsidRDefault="00EF5D0A" w:rsidP="00EF5D0A">
      <w:pPr>
        <w:widowControl w:val="0"/>
        <w:autoSpaceDE w:val="0"/>
        <w:autoSpaceDN w:val="0"/>
        <w:ind w:firstLine="709"/>
        <w:jc w:val="both"/>
        <w:rPr>
          <w:sz w:val="28"/>
          <w:szCs w:val="20"/>
        </w:rPr>
      </w:pPr>
      <w:r w:rsidRPr="00EF5D0A">
        <w:rPr>
          <w:sz w:val="28"/>
          <w:szCs w:val="20"/>
        </w:rPr>
        <w:t>использование возможностей привлечения бюджетных кредитов из областного бюджета по причине их наименьшей стоимости;</w:t>
      </w:r>
    </w:p>
    <w:p w:rsidR="00EF5D0A" w:rsidRPr="00EF5D0A" w:rsidRDefault="00EF5D0A" w:rsidP="00EF5D0A">
      <w:pPr>
        <w:widowControl w:val="0"/>
        <w:autoSpaceDE w:val="0"/>
        <w:autoSpaceDN w:val="0"/>
        <w:ind w:firstLine="709"/>
        <w:jc w:val="both"/>
        <w:rPr>
          <w:sz w:val="28"/>
          <w:szCs w:val="28"/>
        </w:rPr>
      </w:pPr>
      <w:r w:rsidRPr="00EF5D0A">
        <w:rPr>
          <w:sz w:val="28"/>
          <w:szCs w:val="28"/>
        </w:rPr>
        <w:t xml:space="preserve">воздержание от предоставления муниципальных гарантий </w:t>
      </w:r>
      <w:r w:rsidR="008A70E1">
        <w:rPr>
          <w:sz w:val="28"/>
          <w:szCs w:val="28"/>
        </w:rPr>
        <w:t>Лукиче</w:t>
      </w:r>
      <w:r w:rsidR="00B0160D">
        <w:rPr>
          <w:sz w:val="28"/>
          <w:szCs w:val="28"/>
        </w:rPr>
        <w:t>вского сельского поселения</w:t>
      </w:r>
      <w:r w:rsidRPr="00EF5D0A">
        <w:rPr>
          <w:sz w:val="28"/>
          <w:szCs w:val="28"/>
        </w:rPr>
        <w:t>,</w:t>
      </w:r>
      <w:r w:rsidRPr="00EF5D0A">
        <w:rPr>
          <w:sz w:val="28"/>
          <w:szCs w:val="20"/>
        </w:rPr>
        <w:t xml:space="preserve"> учитывая рекомендации Министерства финансов Ростовской области </w:t>
      </w:r>
      <w:r w:rsidRPr="00EF5D0A">
        <w:rPr>
          <w:sz w:val="28"/>
          <w:szCs w:val="28"/>
        </w:rPr>
        <w:t>по направлениям роста доходов и оптимизации расходов при формировании бюджетов,</w:t>
      </w:r>
      <w:r w:rsidRPr="00EF5D0A">
        <w:rPr>
          <w:sz w:val="28"/>
          <w:szCs w:val="20"/>
        </w:rPr>
        <w:t xml:space="preserve"> </w:t>
      </w:r>
      <w:r w:rsidRPr="00EF5D0A">
        <w:rPr>
          <w:sz w:val="28"/>
          <w:szCs w:val="28"/>
        </w:rPr>
        <w:t xml:space="preserve">управлению муниципальным долгом </w:t>
      </w:r>
      <w:r w:rsidR="008A70E1">
        <w:rPr>
          <w:sz w:val="28"/>
          <w:szCs w:val="28"/>
        </w:rPr>
        <w:t>Лукиче</w:t>
      </w:r>
      <w:r w:rsidR="00B0160D">
        <w:rPr>
          <w:sz w:val="28"/>
          <w:szCs w:val="28"/>
        </w:rPr>
        <w:t>вского сельского поселения</w:t>
      </w:r>
      <w:r w:rsidRPr="00EF5D0A">
        <w:rPr>
          <w:sz w:val="28"/>
          <w:szCs w:val="28"/>
        </w:rPr>
        <w:t>, в отношении муниципальных гарантий, которые в определенной степени являются рискованным и непрозрачным инструментом долговой политики;</w:t>
      </w:r>
    </w:p>
    <w:p w:rsidR="00EF5D0A" w:rsidRPr="00EF5D0A" w:rsidRDefault="00EF5D0A" w:rsidP="00EF5D0A">
      <w:pPr>
        <w:widowControl w:val="0"/>
        <w:autoSpaceDE w:val="0"/>
        <w:autoSpaceDN w:val="0"/>
        <w:ind w:firstLine="709"/>
        <w:jc w:val="both"/>
        <w:rPr>
          <w:sz w:val="28"/>
          <w:szCs w:val="20"/>
        </w:rPr>
      </w:pPr>
      <w:r w:rsidRPr="00EF5D0A">
        <w:rPr>
          <w:sz w:val="28"/>
          <w:szCs w:val="20"/>
        </w:rPr>
        <w:t xml:space="preserve">осуществление мониторинга соответствия параметров муниципального долга </w:t>
      </w:r>
      <w:r w:rsidR="008A70E1">
        <w:rPr>
          <w:sz w:val="28"/>
          <w:szCs w:val="20"/>
        </w:rPr>
        <w:t>Лукиче</w:t>
      </w:r>
      <w:r w:rsidR="00B0160D">
        <w:rPr>
          <w:sz w:val="28"/>
          <w:szCs w:val="20"/>
        </w:rPr>
        <w:t>вского сельского поселения</w:t>
      </w:r>
      <w:r w:rsidRPr="00EF5D0A">
        <w:rPr>
          <w:sz w:val="28"/>
          <w:szCs w:val="20"/>
        </w:rPr>
        <w:t xml:space="preserve"> ограничениям, установленным Бюджетным кодексом Российской Федерации;</w:t>
      </w:r>
    </w:p>
    <w:p w:rsidR="00EF5D0A" w:rsidRPr="00EF5D0A" w:rsidRDefault="00EF5D0A" w:rsidP="00EF5D0A">
      <w:pPr>
        <w:autoSpaceDE w:val="0"/>
        <w:autoSpaceDN w:val="0"/>
        <w:adjustRightInd w:val="0"/>
        <w:ind w:firstLine="709"/>
        <w:jc w:val="both"/>
        <w:rPr>
          <w:sz w:val="28"/>
          <w:szCs w:val="28"/>
        </w:rPr>
      </w:pPr>
      <w:r w:rsidRPr="00EF5D0A">
        <w:rPr>
          <w:sz w:val="28"/>
          <w:szCs w:val="28"/>
        </w:rPr>
        <w:t>обеспечение информационной прозрачности (открытости) в вопросах долговой политики.</w:t>
      </w:r>
    </w:p>
    <w:p w:rsidR="00EF5D0A" w:rsidRPr="00EF5D0A" w:rsidRDefault="00EF5D0A" w:rsidP="00EF5D0A">
      <w:pPr>
        <w:widowControl w:val="0"/>
        <w:autoSpaceDE w:val="0"/>
        <w:autoSpaceDN w:val="0"/>
        <w:ind w:firstLine="709"/>
        <w:jc w:val="both"/>
        <w:rPr>
          <w:sz w:val="28"/>
          <w:szCs w:val="20"/>
        </w:rPr>
      </w:pPr>
    </w:p>
    <w:p w:rsidR="00EF5D0A" w:rsidRPr="00EF5D0A" w:rsidRDefault="00EF5D0A" w:rsidP="00EF5D0A">
      <w:pPr>
        <w:rPr>
          <w:sz w:val="28"/>
          <w:szCs w:val="28"/>
        </w:rPr>
      </w:pPr>
    </w:p>
    <w:p w:rsidR="00EF5D0A" w:rsidRDefault="00B0160D" w:rsidP="00EF5D0A">
      <w:pPr>
        <w:widowControl w:val="0"/>
        <w:autoSpaceDE w:val="0"/>
        <w:autoSpaceDN w:val="0"/>
        <w:spacing w:line="235" w:lineRule="auto"/>
        <w:ind w:firstLine="851"/>
        <w:jc w:val="both"/>
        <w:rPr>
          <w:rFonts w:eastAsia="Calibri"/>
          <w:sz w:val="28"/>
          <w:szCs w:val="28"/>
          <w:lang w:eastAsia="en-US"/>
        </w:rPr>
      </w:pPr>
      <w:r>
        <w:rPr>
          <w:rFonts w:eastAsia="Calibri"/>
          <w:sz w:val="28"/>
          <w:szCs w:val="28"/>
          <w:lang w:eastAsia="en-US"/>
        </w:rPr>
        <w:t>Глава Администрации</w:t>
      </w:r>
    </w:p>
    <w:p w:rsidR="00B0160D" w:rsidRPr="00EF5D0A" w:rsidRDefault="008A70E1" w:rsidP="00EF5D0A">
      <w:pPr>
        <w:widowControl w:val="0"/>
        <w:autoSpaceDE w:val="0"/>
        <w:autoSpaceDN w:val="0"/>
        <w:spacing w:line="235" w:lineRule="auto"/>
        <w:ind w:firstLine="851"/>
        <w:jc w:val="both"/>
        <w:rPr>
          <w:sz w:val="28"/>
          <w:szCs w:val="28"/>
        </w:rPr>
      </w:pPr>
      <w:r>
        <w:rPr>
          <w:rFonts w:eastAsia="Calibri"/>
          <w:sz w:val="28"/>
          <w:szCs w:val="28"/>
          <w:lang w:eastAsia="en-US"/>
        </w:rPr>
        <w:t>Лукиче</w:t>
      </w:r>
      <w:r w:rsidR="00B0160D">
        <w:rPr>
          <w:rFonts w:eastAsia="Calibri"/>
          <w:sz w:val="28"/>
          <w:szCs w:val="28"/>
          <w:lang w:eastAsia="en-US"/>
        </w:rPr>
        <w:t xml:space="preserve">вского сельского поселения                   </w:t>
      </w:r>
      <w:r>
        <w:rPr>
          <w:rFonts w:eastAsia="Calibri"/>
          <w:sz w:val="28"/>
          <w:szCs w:val="28"/>
          <w:lang w:eastAsia="en-US"/>
        </w:rPr>
        <w:t>Г.И. Гарбуз</w:t>
      </w:r>
    </w:p>
    <w:p w:rsidR="00EF5D0A" w:rsidRPr="00EF5D0A" w:rsidRDefault="00EF5D0A" w:rsidP="00EF5D0A">
      <w:pPr>
        <w:rPr>
          <w:sz w:val="28"/>
          <w:szCs w:val="20"/>
        </w:rPr>
      </w:pPr>
    </w:p>
    <w:p w:rsidR="00EF5D0A" w:rsidRDefault="00EF5D0A" w:rsidP="002A5A25">
      <w:pPr>
        <w:jc w:val="both"/>
        <w:rPr>
          <w:sz w:val="28"/>
          <w:szCs w:val="28"/>
        </w:rPr>
      </w:pPr>
    </w:p>
    <w:p w:rsidR="000964B0" w:rsidRDefault="000964B0" w:rsidP="002A5A25">
      <w:pPr>
        <w:jc w:val="both"/>
        <w:rPr>
          <w:sz w:val="28"/>
          <w:szCs w:val="28"/>
        </w:rPr>
      </w:pPr>
    </w:p>
    <w:sectPr w:rsidR="000964B0" w:rsidSect="00EF5D0A">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8F" w:rsidRDefault="00072F8F">
      <w:r>
        <w:separator/>
      </w:r>
    </w:p>
  </w:endnote>
  <w:endnote w:type="continuationSeparator" w:id="0">
    <w:p w:rsidR="00072F8F" w:rsidRDefault="00072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8F" w:rsidRDefault="00072F8F">
      <w:r>
        <w:separator/>
      </w:r>
    </w:p>
  </w:footnote>
  <w:footnote w:type="continuationSeparator" w:id="0">
    <w:p w:rsidR="00072F8F" w:rsidRDefault="00072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645"/>
        </w:tabs>
        <w:ind w:left="645" w:hanging="285"/>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074"/>
        </w:tabs>
        <w:ind w:left="1074" w:firstLine="6"/>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428"/>
        </w:tabs>
        <w:ind w:left="1428" w:firstLine="55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142"/>
        </w:tabs>
        <w:ind w:left="2142" w:firstLine="378"/>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2496"/>
        </w:tabs>
        <w:ind w:left="2496" w:firstLine="744"/>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3210"/>
        </w:tabs>
        <w:ind w:left="3210" w:firstLine="9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924"/>
        </w:tabs>
        <w:ind w:left="3924" w:firstLine="756"/>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4278"/>
        </w:tabs>
        <w:ind w:left="4278" w:firstLine="1122"/>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4992"/>
        </w:tabs>
        <w:ind w:left="4992" w:firstLine="1308"/>
      </w:pPr>
      <w:rPr>
        <w:rFonts w:ascii="Times New Roman" w:eastAsia="Times New Roman" w:hAnsi="Times New Roman" w:cs="Times New Roman"/>
        <w:b w:val="0"/>
        <w:bCs w:val="0"/>
        <w:i w:val="0"/>
        <w:iCs w:val="0"/>
        <w:strike w:val="0"/>
        <w:color w:val="000000"/>
        <w:sz w:val="20"/>
        <w:szCs w:val="20"/>
        <w:u w:val="none"/>
      </w:rPr>
    </w:lvl>
  </w:abstractNum>
  <w:abstractNum w:abstractNumId="1">
    <w:nsid w:val="010675A4"/>
    <w:multiLevelType w:val="hybridMultilevel"/>
    <w:tmpl w:val="738E6B0C"/>
    <w:lvl w:ilvl="0" w:tplc="21D4205A">
      <w:start w:val="48"/>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1E012FF"/>
    <w:multiLevelType w:val="multilevel"/>
    <w:tmpl w:val="75800C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C618D"/>
    <w:multiLevelType w:val="hybridMultilevel"/>
    <w:tmpl w:val="5D0E3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4043D9"/>
    <w:multiLevelType w:val="multilevel"/>
    <w:tmpl w:val="521669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E4508F"/>
    <w:multiLevelType w:val="hybridMultilevel"/>
    <w:tmpl w:val="633C8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21C9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ABC6FA3"/>
    <w:multiLevelType w:val="hybridMultilevel"/>
    <w:tmpl w:val="4390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2331E"/>
    <w:multiLevelType w:val="hybridMultilevel"/>
    <w:tmpl w:val="46604E14"/>
    <w:lvl w:ilvl="0" w:tplc="D8CC95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BDF2669"/>
    <w:multiLevelType w:val="hybridMultilevel"/>
    <w:tmpl w:val="71E6EC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EFE642C"/>
    <w:multiLevelType w:val="hybridMultilevel"/>
    <w:tmpl w:val="6408DF84"/>
    <w:lvl w:ilvl="0" w:tplc="3F5E689A">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1">
    <w:nsid w:val="13566CA3"/>
    <w:multiLevelType w:val="multilevel"/>
    <w:tmpl w:val="42CCEEB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123116"/>
    <w:multiLevelType w:val="multilevel"/>
    <w:tmpl w:val="C0ECA04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2118"/>
        </w:tabs>
        <w:ind w:left="211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B321E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BB0FE9"/>
    <w:multiLevelType w:val="multilevel"/>
    <w:tmpl w:val="1E16A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075231C"/>
    <w:multiLevelType w:val="hybridMultilevel"/>
    <w:tmpl w:val="283E2DC4"/>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7">
    <w:nsid w:val="34D6265B"/>
    <w:multiLevelType w:val="hybridMultilevel"/>
    <w:tmpl w:val="4EC2D27E"/>
    <w:lvl w:ilvl="0" w:tplc="BD9CA44A">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B4088"/>
    <w:multiLevelType w:val="hybridMultilevel"/>
    <w:tmpl w:val="F08CDEC2"/>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B5D0DB6"/>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19712B"/>
    <w:multiLevelType w:val="hybridMultilevel"/>
    <w:tmpl w:val="A5009624"/>
    <w:lvl w:ilvl="0" w:tplc="E960BF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DE2913"/>
    <w:multiLevelType w:val="multilevel"/>
    <w:tmpl w:val="AFCE2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CD6C75"/>
    <w:multiLevelType w:val="hybridMultilevel"/>
    <w:tmpl w:val="E120167E"/>
    <w:lvl w:ilvl="0" w:tplc="416659BA">
      <w:start w:val="1"/>
      <w:numFmt w:val="decimal"/>
      <w:lvlText w:val="%1."/>
      <w:lvlJc w:val="left"/>
      <w:pPr>
        <w:tabs>
          <w:tab w:val="num" w:pos="480"/>
        </w:tabs>
        <w:ind w:left="480" w:hanging="405"/>
      </w:pPr>
      <w:rPr>
        <w:rFonts w:hint="default"/>
      </w:rPr>
    </w:lvl>
    <w:lvl w:ilvl="1" w:tplc="C7546ACE">
      <w:numFmt w:val="none"/>
      <w:lvlText w:val=""/>
      <w:lvlJc w:val="left"/>
      <w:pPr>
        <w:tabs>
          <w:tab w:val="num" w:pos="360"/>
        </w:tabs>
      </w:pPr>
    </w:lvl>
    <w:lvl w:ilvl="2" w:tplc="CBA4CE08">
      <w:numFmt w:val="none"/>
      <w:lvlText w:val=""/>
      <w:lvlJc w:val="left"/>
      <w:pPr>
        <w:tabs>
          <w:tab w:val="num" w:pos="360"/>
        </w:tabs>
      </w:pPr>
    </w:lvl>
    <w:lvl w:ilvl="3" w:tplc="B12EB538">
      <w:numFmt w:val="none"/>
      <w:lvlText w:val=""/>
      <w:lvlJc w:val="left"/>
      <w:pPr>
        <w:tabs>
          <w:tab w:val="num" w:pos="360"/>
        </w:tabs>
      </w:pPr>
    </w:lvl>
    <w:lvl w:ilvl="4" w:tplc="A27AB6A6">
      <w:numFmt w:val="none"/>
      <w:lvlText w:val=""/>
      <w:lvlJc w:val="left"/>
      <w:pPr>
        <w:tabs>
          <w:tab w:val="num" w:pos="360"/>
        </w:tabs>
      </w:pPr>
    </w:lvl>
    <w:lvl w:ilvl="5" w:tplc="93D03128">
      <w:numFmt w:val="none"/>
      <w:lvlText w:val=""/>
      <w:lvlJc w:val="left"/>
      <w:pPr>
        <w:tabs>
          <w:tab w:val="num" w:pos="360"/>
        </w:tabs>
      </w:pPr>
    </w:lvl>
    <w:lvl w:ilvl="6" w:tplc="3410D95C">
      <w:numFmt w:val="none"/>
      <w:lvlText w:val=""/>
      <w:lvlJc w:val="left"/>
      <w:pPr>
        <w:tabs>
          <w:tab w:val="num" w:pos="360"/>
        </w:tabs>
      </w:pPr>
    </w:lvl>
    <w:lvl w:ilvl="7" w:tplc="38522A2A">
      <w:numFmt w:val="none"/>
      <w:lvlText w:val=""/>
      <w:lvlJc w:val="left"/>
      <w:pPr>
        <w:tabs>
          <w:tab w:val="num" w:pos="360"/>
        </w:tabs>
      </w:pPr>
    </w:lvl>
    <w:lvl w:ilvl="8" w:tplc="F5149926">
      <w:numFmt w:val="none"/>
      <w:lvlText w:val=""/>
      <w:lvlJc w:val="left"/>
      <w:pPr>
        <w:tabs>
          <w:tab w:val="num" w:pos="360"/>
        </w:tabs>
      </w:pPr>
    </w:lvl>
  </w:abstractNum>
  <w:abstractNum w:abstractNumId="24">
    <w:nsid w:val="49877BF4"/>
    <w:multiLevelType w:val="hybridMultilevel"/>
    <w:tmpl w:val="11F073D8"/>
    <w:lvl w:ilvl="0" w:tplc="0419000F">
      <w:start w:val="1"/>
      <w:numFmt w:val="decimal"/>
      <w:lvlText w:val="%1."/>
      <w:lvlJc w:val="left"/>
      <w:pPr>
        <w:tabs>
          <w:tab w:val="num" w:pos="2478"/>
        </w:tabs>
        <w:ind w:left="2478" w:hanging="360"/>
      </w:pPr>
    </w:lvl>
    <w:lvl w:ilvl="1" w:tplc="04190019" w:tentative="1">
      <w:start w:val="1"/>
      <w:numFmt w:val="lowerLetter"/>
      <w:lvlText w:val="%2."/>
      <w:lvlJc w:val="left"/>
      <w:pPr>
        <w:tabs>
          <w:tab w:val="num" w:pos="3198"/>
        </w:tabs>
        <w:ind w:left="3198" w:hanging="360"/>
      </w:pPr>
    </w:lvl>
    <w:lvl w:ilvl="2" w:tplc="0419001B" w:tentative="1">
      <w:start w:val="1"/>
      <w:numFmt w:val="lowerRoman"/>
      <w:lvlText w:val="%3."/>
      <w:lvlJc w:val="right"/>
      <w:pPr>
        <w:tabs>
          <w:tab w:val="num" w:pos="3918"/>
        </w:tabs>
        <w:ind w:left="3918" w:hanging="180"/>
      </w:pPr>
    </w:lvl>
    <w:lvl w:ilvl="3" w:tplc="0419000F" w:tentative="1">
      <w:start w:val="1"/>
      <w:numFmt w:val="decimal"/>
      <w:lvlText w:val="%4."/>
      <w:lvlJc w:val="left"/>
      <w:pPr>
        <w:tabs>
          <w:tab w:val="num" w:pos="4638"/>
        </w:tabs>
        <w:ind w:left="4638" w:hanging="360"/>
      </w:pPr>
    </w:lvl>
    <w:lvl w:ilvl="4" w:tplc="04190019" w:tentative="1">
      <w:start w:val="1"/>
      <w:numFmt w:val="lowerLetter"/>
      <w:lvlText w:val="%5."/>
      <w:lvlJc w:val="left"/>
      <w:pPr>
        <w:tabs>
          <w:tab w:val="num" w:pos="5358"/>
        </w:tabs>
        <w:ind w:left="5358" w:hanging="360"/>
      </w:pPr>
    </w:lvl>
    <w:lvl w:ilvl="5" w:tplc="0419001B" w:tentative="1">
      <w:start w:val="1"/>
      <w:numFmt w:val="lowerRoman"/>
      <w:lvlText w:val="%6."/>
      <w:lvlJc w:val="right"/>
      <w:pPr>
        <w:tabs>
          <w:tab w:val="num" w:pos="6078"/>
        </w:tabs>
        <w:ind w:left="6078" w:hanging="180"/>
      </w:pPr>
    </w:lvl>
    <w:lvl w:ilvl="6" w:tplc="0419000F" w:tentative="1">
      <w:start w:val="1"/>
      <w:numFmt w:val="decimal"/>
      <w:lvlText w:val="%7."/>
      <w:lvlJc w:val="left"/>
      <w:pPr>
        <w:tabs>
          <w:tab w:val="num" w:pos="6798"/>
        </w:tabs>
        <w:ind w:left="6798" w:hanging="360"/>
      </w:pPr>
    </w:lvl>
    <w:lvl w:ilvl="7" w:tplc="04190019" w:tentative="1">
      <w:start w:val="1"/>
      <w:numFmt w:val="lowerLetter"/>
      <w:lvlText w:val="%8."/>
      <w:lvlJc w:val="left"/>
      <w:pPr>
        <w:tabs>
          <w:tab w:val="num" w:pos="7518"/>
        </w:tabs>
        <w:ind w:left="7518" w:hanging="360"/>
      </w:pPr>
    </w:lvl>
    <w:lvl w:ilvl="8" w:tplc="0419001B" w:tentative="1">
      <w:start w:val="1"/>
      <w:numFmt w:val="lowerRoman"/>
      <w:lvlText w:val="%9."/>
      <w:lvlJc w:val="right"/>
      <w:pPr>
        <w:tabs>
          <w:tab w:val="num" w:pos="8238"/>
        </w:tabs>
        <w:ind w:left="8238" w:hanging="180"/>
      </w:pPr>
    </w:lvl>
  </w:abstractNum>
  <w:abstractNum w:abstractNumId="25">
    <w:nsid w:val="4A1E2452"/>
    <w:multiLevelType w:val="singleLevel"/>
    <w:tmpl w:val="127C9574"/>
    <w:lvl w:ilvl="0">
      <w:start w:val="1"/>
      <w:numFmt w:val="decimal"/>
      <w:lvlText w:val="%1."/>
      <w:lvlJc w:val="left"/>
      <w:pPr>
        <w:tabs>
          <w:tab w:val="num" w:pos="786"/>
        </w:tabs>
        <w:ind w:left="786" w:hanging="360"/>
      </w:pPr>
      <w:rPr>
        <w:rFonts w:hint="default"/>
      </w:rPr>
    </w:lvl>
  </w:abstractNum>
  <w:abstractNum w:abstractNumId="26">
    <w:nsid w:val="4CC7385E"/>
    <w:multiLevelType w:val="hybridMultilevel"/>
    <w:tmpl w:val="92649C4E"/>
    <w:lvl w:ilvl="0" w:tplc="17D24654">
      <w:start w:val="4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265253"/>
    <w:multiLevelType w:val="hybridMultilevel"/>
    <w:tmpl w:val="26588310"/>
    <w:lvl w:ilvl="0" w:tplc="3F5E689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EC527AA"/>
    <w:multiLevelType w:val="multilevel"/>
    <w:tmpl w:val="75800C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2764C97"/>
    <w:multiLevelType w:val="hybridMultilevel"/>
    <w:tmpl w:val="E8DE45AE"/>
    <w:lvl w:ilvl="0" w:tplc="3F5E689A">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B5506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E0414A9"/>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0E16898"/>
    <w:multiLevelType w:val="multilevel"/>
    <w:tmpl w:val="1E16A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3492E36"/>
    <w:multiLevelType w:val="hybridMultilevel"/>
    <w:tmpl w:val="FB6ACA0C"/>
    <w:lvl w:ilvl="0" w:tplc="0419000F">
      <w:start w:val="3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DF1A9B"/>
    <w:multiLevelType w:val="hybridMultilevel"/>
    <w:tmpl w:val="BBA66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AA7775"/>
    <w:multiLevelType w:val="hybridMultilevel"/>
    <w:tmpl w:val="09B6F054"/>
    <w:lvl w:ilvl="0" w:tplc="7A2EC71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AE2FEB8">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393CE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C8A4902"/>
    <w:multiLevelType w:val="hybridMultilevel"/>
    <w:tmpl w:val="2E2A6786"/>
    <w:lvl w:ilvl="0" w:tplc="3F5E689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E0E63B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6F5F57EC"/>
    <w:multiLevelType w:val="multilevel"/>
    <w:tmpl w:val="C0ECA04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5A24D1"/>
    <w:multiLevelType w:val="hybridMultilevel"/>
    <w:tmpl w:val="91C22AD8"/>
    <w:lvl w:ilvl="0" w:tplc="2CC857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6100852"/>
    <w:multiLevelType w:val="hybridMultilevel"/>
    <w:tmpl w:val="1FD2154A"/>
    <w:lvl w:ilvl="0" w:tplc="2E46A39C">
      <w:start w:val="4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980779D"/>
    <w:multiLevelType w:val="multilevel"/>
    <w:tmpl w:val="8D2C621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B01A1C"/>
    <w:multiLevelType w:val="hybridMultilevel"/>
    <w:tmpl w:val="1C7E83B8"/>
    <w:lvl w:ilvl="0" w:tplc="4D5AEFD6">
      <w:start w:val="1"/>
      <w:numFmt w:val="upperRoman"/>
      <w:lvlText w:val="%1."/>
      <w:lvlJc w:val="left"/>
      <w:pPr>
        <w:tabs>
          <w:tab w:val="num" w:pos="1080"/>
        </w:tabs>
        <w:ind w:left="1080" w:hanging="720"/>
      </w:pPr>
      <w:rPr>
        <w:rFonts w:hint="default"/>
      </w:rPr>
    </w:lvl>
    <w:lvl w:ilvl="1" w:tplc="79C6046A">
      <w:start w:val="8"/>
      <w:numFmt w:val="decimal"/>
      <w:lvlText w:val="%2."/>
      <w:lvlJc w:val="left"/>
      <w:pPr>
        <w:tabs>
          <w:tab w:val="num" w:pos="1620"/>
        </w:tabs>
        <w:ind w:left="1620" w:hanging="360"/>
      </w:pPr>
      <w:rPr>
        <w:rFonts w:hint="default"/>
      </w:rPr>
    </w:lvl>
    <w:lvl w:ilvl="2" w:tplc="99D2AB1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CA7A70"/>
    <w:multiLevelType w:val="hybridMultilevel"/>
    <w:tmpl w:val="DD662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886BA7"/>
    <w:multiLevelType w:val="multilevel"/>
    <w:tmpl w:val="7C8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7"/>
  </w:num>
  <w:num w:numId="3">
    <w:abstractNumId w:val="18"/>
  </w:num>
  <w:num w:numId="4">
    <w:abstractNumId w:val="25"/>
  </w:num>
  <w:num w:numId="5">
    <w:abstractNumId w:val="21"/>
  </w:num>
  <w:num w:numId="6">
    <w:abstractNumId w:val="0"/>
  </w:num>
  <w:num w:numId="7">
    <w:abstractNumId w:val="3"/>
  </w:num>
  <w:num w:numId="8">
    <w:abstractNumId w:val="15"/>
  </w:num>
  <w:num w:numId="9">
    <w:abstractNumId w:val="42"/>
  </w:num>
  <w:num w:numId="10">
    <w:abstractNumId w:val="13"/>
  </w:num>
  <w:num w:numId="11">
    <w:abstractNumId w:val="45"/>
  </w:num>
  <w:num w:numId="12">
    <w:abstractNumId w:val="29"/>
  </w:num>
  <w:num w:numId="13">
    <w:abstractNumId w:val="10"/>
  </w:num>
  <w:num w:numId="14">
    <w:abstractNumId w:val="4"/>
  </w:num>
  <w:num w:numId="15">
    <w:abstractNumId w:val="36"/>
  </w:num>
  <w:num w:numId="16">
    <w:abstractNumId w:val="37"/>
  </w:num>
  <w:num w:numId="17">
    <w:abstractNumId w:val="27"/>
  </w:num>
  <w:num w:numId="18">
    <w:abstractNumId w:val="24"/>
  </w:num>
  <w:num w:numId="19">
    <w:abstractNumId w:val="30"/>
  </w:num>
  <w:num w:numId="20">
    <w:abstractNumId w:val="20"/>
  </w:num>
  <w:num w:numId="21">
    <w:abstractNumId w:val="44"/>
  </w:num>
  <w:num w:numId="22">
    <w:abstractNumId w:val="16"/>
  </w:num>
  <w:num w:numId="23">
    <w:abstractNumId w:val="11"/>
  </w:num>
  <w:num w:numId="24">
    <w:abstractNumId w:val="5"/>
  </w:num>
  <w:num w:numId="25">
    <w:abstractNumId w:val="34"/>
  </w:num>
  <w:num w:numId="26">
    <w:abstractNumId w:val="9"/>
  </w:num>
  <w:num w:numId="27">
    <w:abstractNumId w:val="31"/>
  </w:num>
  <w:num w:numId="28">
    <w:abstractNumId w:val="46"/>
  </w:num>
  <w:num w:numId="29">
    <w:abstractNumId w:val="38"/>
  </w:num>
  <w:num w:numId="30">
    <w:abstractNumId w:val="6"/>
  </w:num>
  <w:num w:numId="31">
    <w:abstractNumId w:val="2"/>
  </w:num>
  <w:num w:numId="32">
    <w:abstractNumId w:val="28"/>
  </w:num>
  <w:num w:numId="33">
    <w:abstractNumId w:val="32"/>
  </w:num>
  <w:num w:numId="34">
    <w:abstractNumId w:val="14"/>
  </w:num>
  <w:num w:numId="35">
    <w:abstractNumId w:val="12"/>
  </w:num>
  <w:num w:numId="36">
    <w:abstractNumId w:val="39"/>
  </w:num>
  <w:num w:numId="37">
    <w:abstractNumId w:val="22"/>
  </w:num>
  <w:num w:numId="38">
    <w:abstractNumId w:val="17"/>
  </w:num>
  <w:num w:numId="39">
    <w:abstractNumId w:val="43"/>
  </w:num>
  <w:num w:numId="40">
    <w:abstractNumId w:val="35"/>
  </w:num>
  <w:num w:numId="41">
    <w:abstractNumId w:val="33"/>
  </w:num>
  <w:num w:numId="42">
    <w:abstractNumId w:val="1"/>
  </w:num>
  <w:num w:numId="43">
    <w:abstractNumId w:val="26"/>
  </w:num>
  <w:num w:numId="44">
    <w:abstractNumId w:val="41"/>
  </w:num>
  <w:num w:numId="45">
    <w:abstractNumId w:val="23"/>
  </w:num>
  <w:num w:numId="46">
    <w:abstractNumId w:val="19"/>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C09BD"/>
    <w:rsid w:val="000032B3"/>
    <w:rsid w:val="00004C85"/>
    <w:rsid w:val="00010F65"/>
    <w:rsid w:val="00020FC8"/>
    <w:rsid w:val="000259A1"/>
    <w:rsid w:val="00025E63"/>
    <w:rsid w:val="00030B4A"/>
    <w:rsid w:val="00033A61"/>
    <w:rsid w:val="000351D9"/>
    <w:rsid w:val="000361F5"/>
    <w:rsid w:val="000409AB"/>
    <w:rsid w:val="00041990"/>
    <w:rsid w:val="00044610"/>
    <w:rsid w:val="00044C61"/>
    <w:rsid w:val="000462E7"/>
    <w:rsid w:val="000531D8"/>
    <w:rsid w:val="00053313"/>
    <w:rsid w:val="00060A34"/>
    <w:rsid w:val="00061EE0"/>
    <w:rsid w:val="00072391"/>
    <w:rsid w:val="00072B80"/>
    <w:rsid w:val="00072CD8"/>
    <w:rsid w:val="00072F8F"/>
    <w:rsid w:val="00080209"/>
    <w:rsid w:val="00081931"/>
    <w:rsid w:val="00083C75"/>
    <w:rsid w:val="00092C4D"/>
    <w:rsid w:val="00095E22"/>
    <w:rsid w:val="000964B0"/>
    <w:rsid w:val="000A2CE6"/>
    <w:rsid w:val="000B1DEA"/>
    <w:rsid w:val="000B7437"/>
    <w:rsid w:val="000C0306"/>
    <w:rsid w:val="000C2F64"/>
    <w:rsid w:val="000D2829"/>
    <w:rsid w:val="000D28D5"/>
    <w:rsid w:val="000D7B3E"/>
    <w:rsid w:val="000D7F77"/>
    <w:rsid w:val="000E21C9"/>
    <w:rsid w:val="000E5A91"/>
    <w:rsid w:val="000E65F6"/>
    <w:rsid w:val="000E7971"/>
    <w:rsid w:val="000E7E08"/>
    <w:rsid w:val="000F2EDA"/>
    <w:rsid w:val="000F7247"/>
    <w:rsid w:val="001005ED"/>
    <w:rsid w:val="00101343"/>
    <w:rsid w:val="0010421E"/>
    <w:rsid w:val="001045B3"/>
    <w:rsid w:val="00105B0F"/>
    <w:rsid w:val="00106C88"/>
    <w:rsid w:val="00106C92"/>
    <w:rsid w:val="00110946"/>
    <w:rsid w:val="001136FB"/>
    <w:rsid w:val="001164E8"/>
    <w:rsid w:val="001165A5"/>
    <w:rsid w:val="0013038B"/>
    <w:rsid w:val="001307BC"/>
    <w:rsid w:val="00130DB3"/>
    <w:rsid w:val="00136B83"/>
    <w:rsid w:val="00137CF1"/>
    <w:rsid w:val="00147F32"/>
    <w:rsid w:val="001501CC"/>
    <w:rsid w:val="00163CB4"/>
    <w:rsid w:val="001704D9"/>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73B"/>
    <w:rsid w:val="001E0BBF"/>
    <w:rsid w:val="001E53A0"/>
    <w:rsid w:val="001F2212"/>
    <w:rsid w:val="001F314D"/>
    <w:rsid w:val="00203979"/>
    <w:rsid w:val="00204991"/>
    <w:rsid w:val="00204D8C"/>
    <w:rsid w:val="00205C56"/>
    <w:rsid w:val="00206124"/>
    <w:rsid w:val="002123D1"/>
    <w:rsid w:val="00212790"/>
    <w:rsid w:val="00216ACB"/>
    <w:rsid w:val="0021795B"/>
    <w:rsid w:val="00217FCF"/>
    <w:rsid w:val="00222EDF"/>
    <w:rsid w:val="002240ED"/>
    <w:rsid w:val="0022788F"/>
    <w:rsid w:val="002316D8"/>
    <w:rsid w:val="00234A17"/>
    <w:rsid w:val="00237B84"/>
    <w:rsid w:val="0024254C"/>
    <w:rsid w:val="00247306"/>
    <w:rsid w:val="00251DB5"/>
    <w:rsid w:val="002520E9"/>
    <w:rsid w:val="00261B45"/>
    <w:rsid w:val="002658A0"/>
    <w:rsid w:val="00266BA2"/>
    <w:rsid w:val="002674C6"/>
    <w:rsid w:val="002734C7"/>
    <w:rsid w:val="002806ED"/>
    <w:rsid w:val="0028114D"/>
    <w:rsid w:val="00285332"/>
    <w:rsid w:val="0028757F"/>
    <w:rsid w:val="00292DC9"/>
    <w:rsid w:val="00293567"/>
    <w:rsid w:val="00294D1A"/>
    <w:rsid w:val="00294E6B"/>
    <w:rsid w:val="002A4581"/>
    <w:rsid w:val="002A5A25"/>
    <w:rsid w:val="002A5B01"/>
    <w:rsid w:val="002A6333"/>
    <w:rsid w:val="002B0F09"/>
    <w:rsid w:val="002C05E9"/>
    <w:rsid w:val="002C1C5E"/>
    <w:rsid w:val="002C1D8F"/>
    <w:rsid w:val="002C58BD"/>
    <w:rsid w:val="002D268A"/>
    <w:rsid w:val="002E2303"/>
    <w:rsid w:val="002E6551"/>
    <w:rsid w:val="002E7493"/>
    <w:rsid w:val="002F15FD"/>
    <w:rsid w:val="002F34B9"/>
    <w:rsid w:val="002F595E"/>
    <w:rsid w:val="003010D8"/>
    <w:rsid w:val="003136BD"/>
    <w:rsid w:val="00315353"/>
    <w:rsid w:val="00317515"/>
    <w:rsid w:val="003212B3"/>
    <w:rsid w:val="003358F7"/>
    <w:rsid w:val="003400AE"/>
    <w:rsid w:val="00341EB8"/>
    <w:rsid w:val="00342088"/>
    <w:rsid w:val="0034307A"/>
    <w:rsid w:val="0034569B"/>
    <w:rsid w:val="00347FB2"/>
    <w:rsid w:val="00350DD7"/>
    <w:rsid w:val="00350F6D"/>
    <w:rsid w:val="00352E37"/>
    <w:rsid w:val="0035371F"/>
    <w:rsid w:val="00354398"/>
    <w:rsid w:val="00362F0A"/>
    <w:rsid w:val="00363306"/>
    <w:rsid w:val="00363FD0"/>
    <w:rsid w:val="003646E4"/>
    <w:rsid w:val="00366B0A"/>
    <w:rsid w:val="00367063"/>
    <w:rsid w:val="0036723B"/>
    <w:rsid w:val="003679F5"/>
    <w:rsid w:val="00392486"/>
    <w:rsid w:val="00397671"/>
    <w:rsid w:val="00397F59"/>
    <w:rsid w:val="003A208D"/>
    <w:rsid w:val="003A5D6C"/>
    <w:rsid w:val="003B04C6"/>
    <w:rsid w:val="003B3F90"/>
    <w:rsid w:val="003B55CE"/>
    <w:rsid w:val="003C1286"/>
    <w:rsid w:val="003C340F"/>
    <w:rsid w:val="003D31BA"/>
    <w:rsid w:val="003D63E7"/>
    <w:rsid w:val="003D7D75"/>
    <w:rsid w:val="003E0C68"/>
    <w:rsid w:val="003F24C2"/>
    <w:rsid w:val="003F378E"/>
    <w:rsid w:val="003F3D6A"/>
    <w:rsid w:val="0040113A"/>
    <w:rsid w:val="00402842"/>
    <w:rsid w:val="00410580"/>
    <w:rsid w:val="00410BBF"/>
    <w:rsid w:val="0041282F"/>
    <w:rsid w:val="00414A59"/>
    <w:rsid w:val="0042080F"/>
    <w:rsid w:val="00420EEF"/>
    <w:rsid w:val="004251F0"/>
    <w:rsid w:val="00425F3B"/>
    <w:rsid w:val="00437CD7"/>
    <w:rsid w:val="004431D5"/>
    <w:rsid w:val="004440DA"/>
    <w:rsid w:val="00452724"/>
    <w:rsid w:val="00455DFC"/>
    <w:rsid w:val="0045600F"/>
    <w:rsid w:val="00457E0F"/>
    <w:rsid w:val="00462351"/>
    <w:rsid w:val="0046239C"/>
    <w:rsid w:val="00462A9E"/>
    <w:rsid w:val="0046464D"/>
    <w:rsid w:val="00473072"/>
    <w:rsid w:val="0047685F"/>
    <w:rsid w:val="00481218"/>
    <w:rsid w:val="00482496"/>
    <w:rsid w:val="00491237"/>
    <w:rsid w:val="004929F3"/>
    <w:rsid w:val="00492FFC"/>
    <w:rsid w:val="00497572"/>
    <w:rsid w:val="004A0432"/>
    <w:rsid w:val="004A38B0"/>
    <w:rsid w:val="004B1583"/>
    <w:rsid w:val="004B527C"/>
    <w:rsid w:val="004B6ED2"/>
    <w:rsid w:val="004C05CE"/>
    <w:rsid w:val="004C497D"/>
    <w:rsid w:val="004D3040"/>
    <w:rsid w:val="004D46A6"/>
    <w:rsid w:val="004D52C6"/>
    <w:rsid w:val="004E122D"/>
    <w:rsid w:val="004E4756"/>
    <w:rsid w:val="004E5416"/>
    <w:rsid w:val="004F1EAE"/>
    <w:rsid w:val="004F2104"/>
    <w:rsid w:val="005054B7"/>
    <w:rsid w:val="00505A03"/>
    <w:rsid w:val="00513E65"/>
    <w:rsid w:val="00515152"/>
    <w:rsid w:val="00530FA2"/>
    <w:rsid w:val="005310DE"/>
    <w:rsid w:val="00531641"/>
    <w:rsid w:val="00537BA8"/>
    <w:rsid w:val="00540222"/>
    <w:rsid w:val="00546EC9"/>
    <w:rsid w:val="00551201"/>
    <w:rsid w:val="00552CCB"/>
    <w:rsid w:val="0055369E"/>
    <w:rsid w:val="00553CEC"/>
    <w:rsid w:val="00556E29"/>
    <w:rsid w:val="005574D7"/>
    <w:rsid w:val="00562BD0"/>
    <w:rsid w:val="00567D47"/>
    <w:rsid w:val="0057020C"/>
    <w:rsid w:val="00570F78"/>
    <w:rsid w:val="00571D84"/>
    <w:rsid w:val="0058297B"/>
    <w:rsid w:val="00587C85"/>
    <w:rsid w:val="0059371C"/>
    <w:rsid w:val="005A14BA"/>
    <w:rsid w:val="005A15D3"/>
    <w:rsid w:val="005A1A57"/>
    <w:rsid w:val="005A2932"/>
    <w:rsid w:val="005A6101"/>
    <w:rsid w:val="005A681C"/>
    <w:rsid w:val="005B0897"/>
    <w:rsid w:val="005B5181"/>
    <w:rsid w:val="005E107D"/>
    <w:rsid w:val="005E18B5"/>
    <w:rsid w:val="005E259D"/>
    <w:rsid w:val="005E56AD"/>
    <w:rsid w:val="005E5B21"/>
    <w:rsid w:val="005E765E"/>
    <w:rsid w:val="00606CD4"/>
    <w:rsid w:val="00607E60"/>
    <w:rsid w:val="00611F56"/>
    <w:rsid w:val="0062038F"/>
    <w:rsid w:val="006238F5"/>
    <w:rsid w:val="00624B36"/>
    <w:rsid w:val="00624C75"/>
    <w:rsid w:val="00627361"/>
    <w:rsid w:val="00627EE1"/>
    <w:rsid w:val="006306E8"/>
    <w:rsid w:val="00630B7B"/>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3F14"/>
    <w:rsid w:val="006A551F"/>
    <w:rsid w:val="006B14A3"/>
    <w:rsid w:val="006B15A3"/>
    <w:rsid w:val="006C1A4E"/>
    <w:rsid w:val="006D1C66"/>
    <w:rsid w:val="006D522F"/>
    <w:rsid w:val="006D77BC"/>
    <w:rsid w:val="006E2DE3"/>
    <w:rsid w:val="006E73CD"/>
    <w:rsid w:val="006E7D8D"/>
    <w:rsid w:val="006F20FC"/>
    <w:rsid w:val="006F3C66"/>
    <w:rsid w:val="007005B7"/>
    <w:rsid w:val="007264B9"/>
    <w:rsid w:val="00730A82"/>
    <w:rsid w:val="0073483E"/>
    <w:rsid w:val="00734D64"/>
    <w:rsid w:val="007352ED"/>
    <w:rsid w:val="00735CFF"/>
    <w:rsid w:val="00745EFF"/>
    <w:rsid w:val="00754BE6"/>
    <w:rsid w:val="00764328"/>
    <w:rsid w:val="00764BD6"/>
    <w:rsid w:val="00765203"/>
    <w:rsid w:val="0076546B"/>
    <w:rsid w:val="00766C3A"/>
    <w:rsid w:val="00773C29"/>
    <w:rsid w:val="0077689A"/>
    <w:rsid w:val="00776F96"/>
    <w:rsid w:val="00777528"/>
    <w:rsid w:val="0078034C"/>
    <w:rsid w:val="00781036"/>
    <w:rsid w:val="00790D7D"/>
    <w:rsid w:val="00791BA7"/>
    <w:rsid w:val="00793E53"/>
    <w:rsid w:val="00797C39"/>
    <w:rsid w:val="007A5769"/>
    <w:rsid w:val="007B6276"/>
    <w:rsid w:val="007C0351"/>
    <w:rsid w:val="007C1459"/>
    <w:rsid w:val="007C4F96"/>
    <w:rsid w:val="007D003C"/>
    <w:rsid w:val="007D0671"/>
    <w:rsid w:val="007D4459"/>
    <w:rsid w:val="007D4AC6"/>
    <w:rsid w:val="007D6C4F"/>
    <w:rsid w:val="007E73E7"/>
    <w:rsid w:val="007F600F"/>
    <w:rsid w:val="00804CC8"/>
    <w:rsid w:val="00805829"/>
    <w:rsid w:val="00810210"/>
    <w:rsid w:val="008102C9"/>
    <w:rsid w:val="00812E68"/>
    <w:rsid w:val="00815803"/>
    <w:rsid w:val="00815CFB"/>
    <w:rsid w:val="00817046"/>
    <w:rsid w:val="008267E3"/>
    <w:rsid w:val="00826DA8"/>
    <w:rsid w:val="00835AA7"/>
    <w:rsid w:val="00841331"/>
    <w:rsid w:val="00846914"/>
    <w:rsid w:val="008510E1"/>
    <w:rsid w:val="00851BF0"/>
    <w:rsid w:val="00853BC9"/>
    <w:rsid w:val="00857499"/>
    <w:rsid w:val="00862BD0"/>
    <w:rsid w:val="00864C06"/>
    <w:rsid w:val="008763C7"/>
    <w:rsid w:val="00877AE7"/>
    <w:rsid w:val="008836E8"/>
    <w:rsid w:val="008877EF"/>
    <w:rsid w:val="00890ED6"/>
    <w:rsid w:val="00891A5E"/>
    <w:rsid w:val="008925A7"/>
    <w:rsid w:val="008937E3"/>
    <w:rsid w:val="00894399"/>
    <w:rsid w:val="008953D6"/>
    <w:rsid w:val="00895A38"/>
    <w:rsid w:val="008966E8"/>
    <w:rsid w:val="008A1F77"/>
    <w:rsid w:val="008A6745"/>
    <w:rsid w:val="008A702A"/>
    <w:rsid w:val="008A70E1"/>
    <w:rsid w:val="008B0BE4"/>
    <w:rsid w:val="008B199C"/>
    <w:rsid w:val="008B62D3"/>
    <w:rsid w:val="008C09BD"/>
    <w:rsid w:val="008C38CD"/>
    <w:rsid w:val="008C3B88"/>
    <w:rsid w:val="008C50A0"/>
    <w:rsid w:val="008C5269"/>
    <w:rsid w:val="008C596A"/>
    <w:rsid w:val="008C7308"/>
    <w:rsid w:val="008E23F5"/>
    <w:rsid w:val="008E3C03"/>
    <w:rsid w:val="008E4021"/>
    <w:rsid w:val="008F1234"/>
    <w:rsid w:val="008F1D03"/>
    <w:rsid w:val="008F2554"/>
    <w:rsid w:val="008F2AAE"/>
    <w:rsid w:val="008F4E93"/>
    <w:rsid w:val="00900B09"/>
    <w:rsid w:val="009011E5"/>
    <w:rsid w:val="009052FF"/>
    <w:rsid w:val="00905D6E"/>
    <w:rsid w:val="00911384"/>
    <w:rsid w:val="00921C7A"/>
    <w:rsid w:val="00925016"/>
    <w:rsid w:val="0092528B"/>
    <w:rsid w:val="0092560E"/>
    <w:rsid w:val="009268F8"/>
    <w:rsid w:val="0093024A"/>
    <w:rsid w:val="00932A91"/>
    <w:rsid w:val="009376B4"/>
    <w:rsid w:val="00941795"/>
    <w:rsid w:val="00942CD2"/>
    <w:rsid w:val="00950EA9"/>
    <w:rsid w:val="0095541C"/>
    <w:rsid w:val="00957869"/>
    <w:rsid w:val="009613B6"/>
    <w:rsid w:val="00962A06"/>
    <w:rsid w:val="00963041"/>
    <w:rsid w:val="00977F18"/>
    <w:rsid w:val="009817F6"/>
    <w:rsid w:val="00982940"/>
    <w:rsid w:val="00982A93"/>
    <w:rsid w:val="0099405A"/>
    <w:rsid w:val="00995390"/>
    <w:rsid w:val="00995580"/>
    <w:rsid w:val="009A071A"/>
    <w:rsid w:val="009A5D19"/>
    <w:rsid w:val="009A6688"/>
    <w:rsid w:val="009B0FD7"/>
    <w:rsid w:val="009B17AF"/>
    <w:rsid w:val="009B633A"/>
    <w:rsid w:val="009B6FE7"/>
    <w:rsid w:val="009B75F1"/>
    <w:rsid w:val="009C3099"/>
    <w:rsid w:val="009D1FA2"/>
    <w:rsid w:val="009E2756"/>
    <w:rsid w:val="009E5121"/>
    <w:rsid w:val="009F3AC6"/>
    <w:rsid w:val="009F60C5"/>
    <w:rsid w:val="009F708C"/>
    <w:rsid w:val="00A078FE"/>
    <w:rsid w:val="00A1384B"/>
    <w:rsid w:val="00A14975"/>
    <w:rsid w:val="00A17083"/>
    <w:rsid w:val="00A21AA9"/>
    <w:rsid w:val="00A2527B"/>
    <w:rsid w:val="00A25617"/>
    <w:rsid w:val="00A25899"/>
    <w:rsid w:val="00A25C33"/>
    <w:rsid w:val="00A2742C"/>
    <w:rsid w:val="00A37A07"/>
    <w:rsid w:val="00A431CD"/>
    <w:rsid w:val="00A45CFE"/>
    <w:rsid w:val="00A4692E"/>
    <w:rsid w:val="00A46B02"/>
    <w:rsid w:val="00A50A4D"/>
    <w:rsid w:val="00A5544D"/>
    <w:rsid w:val="00A62B65"/>
    <w:rsid w:val="00A6369F"/>
    <w:rsid w:val="00A64E39"/>
    <w:rsid w:val="00A65C58"/>
    <w:rsid w:val="00A6780B"/>
    <w:rsid w:val="00A70485"/>
    <w:rsid w:val="00A72C4A"/>
    <w:rsid w:val="00A80BD0"/>
    <w:rsid w:val="00A903AF"/>
    <w:rsid w:val="00AA245C"/>
    <w:rsid w:val="00AA3A26"/>
    <w:rsid w:val="00AA6F49"/>
    <w:rsid w:val="00AB0D7B"/>
    <w:rsid w:val="00AC2203"/>
    <w:rsid w:val="00AC4C71"/>
    <w:rsid w:val="00AC7979"/>
    <w:rsid w:val="00AD1427"/>
    <w:rsid w:val="00AD3116"/>
    <w:rsid w:val="00AD6A27"/>
    <w:rsid w:val="00AD7400"/>
    <w:rsid w:val="00AE0F0E"/>
    <w:rsid w:val="00AF24D1"/>
    <w:rsid w:val="00AF4294"/>
    <w:rsid w:val="00AF5C0B"/>
    <w:rsid w:val="00AF620C"/>
    <w:rsid w:val="00B0160D"/>
    <w:rsid w:val="00B02277"/>
    <w:rsid w:val="00B02FE3"/>
    <w:rsid w:val="00B05E4B"/>
    <w:rsid w:val="00B07FDF"/>
    <w:rsid w:val="00B11D6B"/>
    <w:rsid w:val="00B1565E"/>
    <w:rsid w:val="00B20566"/>
    <w:rsid w:val="00B268DD"/>
    <w:rsid w:val="00B311E2"/>
    <w:rsid w:val="00B31A00"/>
    <w:rsid w:val="00B31A0A"/>
    <w:rsid w:val="00B337CA"/>
    <w:rsid w:val="00B35AFA"/>
    <w:rsid w:val="00B40DB2"/>
    <w:rsid w:val="00B47A9C"/>
    <w:rsid w:val="00B5187F"/>
    <w:rsid w:val="00B5361A"/>
    <w:rsid w:val="00B53811"/>
    <w:rsid w:val="00B539F8"/>
    <w:rsid w:val="00B56AAC"/>
    <w:rsid w:val="00B666B5"/>
    <w:rsid w:val="00B70491"/>
    <w:rsid w:val="00B72ECA"/>
    <w:rsid w:val="00B73AAC"/>
    <w:rsid w:val="00B74F59"/>
    <w:rsid w:val="00B77FE9"/>
    <w:rsid w:val="00B80B31"/>
    <w:rsid w:val="00B81B1D"/>
    <w:rsid w:val="00B858E9"/>
    <w:rsid w:val="00B91D5A"/>
    <w:rsid w:val="00BA2AD6"/>
    <w:rsid w:val="00BA3A45"/>
    <w:rsid w:val="00BA786B"/>
    <w:rsid w:val="00BB210B"/>
    <w:rsid w:val="00BB4166"/>
    <w:rsid w:val="00BB77A4"/>
    <w:rsid w:val="00BC22AB"/>
    <w:rsid w:val="00BC2687"/>
    <w:rsid w:val="00BC71EF"/>
    <w:rsid w:val="00BD070C"/>
    <w:rsid w:val="00BE2588"/>
    <w:rsid w:val="00BE2ACB"/>
    <w:rsid w:val="00BE5176"/>
    <w:rsid w:val="00BF1150"/>
    <w:rsid w:val="00BF67B6"/>
    <w:rsid w:val="00C03BB0"/>
    <w:rsid w:val="00C05040"/>
    <w:rsid w:val="00C1123F"/>
    <w:rsid w:val="00C16FF7"/>
    <w:rsid w:val="00C17C23"/>
    <w:rsid w:val="00C27856"/>
    <w:rsid w:val="00C27944"/>
    <w:rsid w:val="00C31B12"/>
    <w:rsid w:val="00C33A7B"/>
    <w:rsid w:val="00C358C0"/>
    <w:rsid w:val="00C35AEC"/>
    <w:rsid w:val="00C36565"/>
    <w:rsid w:val="00C45104"/>
    <w:rsid w:val="00C4589D"/>
    <w:rsid w:val="00C46263"/>
    <w:rsid w:val="00C4723A"/>
    <w:rsid w:val="00C6402A"/>
    <w:rsid w:val="00C65D81"/>
    <w:rsid w:val="00C70280"/>
    <w:rsid w:val="00C72D97"/>
    <w:rsid w:val="00C73839"/>
    <w:rsid w:val="00C774AC"/>
    <w:rsid w:val="00C80CD3"/>
    <w:rsid w:val="00C95C3E"/>
    <w:rsid w:val="00C96642"/>
    <w:rsid w:val="00CA025E"/>
    <w:rsid w:val="00CA1404"/>
    <w:rsid w:val="00CA1AD6"/>
    <w:rsid w:val="00CA1DCA"/>
    <w:rsid w:val="00CA3F38"/>
    <w:rsid w:val="00CA6B50"/>
    <w:rsid w:val="00CA77BB"/>
    <w:rsid w:val="00CB4805"/>
    <w:rsid w:val="00CB5FEC"/>
    <w:rsid w:val="00CC416C"/>
    <w:rsid w:val="00CC7FA3"/>
    <w:rsid w:val="00CD1D10"/>
    <w:rsid w:val="00CD2923"/>
    <w:rsid w:val="00CD2BE1"/>
    <w:rsid w:val="00CD3C2A"/>
    <w:rsid w:val="00CE1BD6"/>
    <w:rsid w:val="00CF104F"/>
    <w:rsid w:val="00D039C5"/>
    <w:rsid w:val="00D0682E"/>
    <w:rsid w:val="00D120AD"/>
    <w:rsid w:val="00D140D8"/>
    <w:rsid w:val="00D173A5"/>
    <w:rsid w:val="00D2004A"/>
    <w:rsid w:val="00D24056"/>
    <w:rsid w:val="00D31FDF"/>
    <w:rsid w:val="00D40E9C"/>
    <w:rsid w:val="00D41997"/>
    <w:rsid w:val="00D427C7"/>
    <w:rsid w:val="00D42AAB"/>
    <w:rsid w:val="00D458F6"/>
    <w:rsid w:val="00D543DA"/>
    <w:rsid w:val="00D54456"/>
    <w:rsid w:val="00D70497"/>
    <w:rsid w:val="00D7292C"/>
    <w:rsid w:val="00D75175"/>
    <w:rsid w:val="00D762D8"/>
    <w:rsid w:val="00D87F31"/>
    <w:rsid w:val="00D96EE6"/>
    <w:rsid w:val="00D9724C"/>
    <w:rsid w:val="00DA65F8"/>
    <w:rsid w:val="00DB60AB"/>
    <w:rsid w:val="00DC03C7"/>
    <w:rsid w:val="00DD3436"/>
    <w:rsid w:val="00DD67D8"/>
    <w:rsid w:val="00DD70DF"/>
    <w:rsid w:val="00DD7C83"/>
    <w:rsid w:val="00DE2D13"/>
    <w:rsid w:val="00DE2E9B"/>
    <w:rsid w:val="00DE665C"/>
    <w:rsid w:val="00DE6A9F"/>
    <w:rsid w:val="00DF3010"/>
    <w:rsid w:val="00DF450A"/>
    <w:rsid w:val="00E00D36"/>
    <w:rsid w:val="00E0122A"/>
    <w:rsid w:val="00E01BBF"/>
    <w:rsid w:val="00E01F74"/>
    <w:rsid w:val="00E026CC"/>
    <w:rsid w:val="00E05D9E"/>
    <w:rsid w:val="00E071BB"/>
    <w:rsid w:val="00E14D65"/>
    <w:rsid w:val="00E1621C"/>
    <w:rsid w:val="00E179B4"/>
    <w:rsid w:val="00E24104"/>
    <w:rsid w:val="00E24D11"/>
    <w:rsid w:val="00E24DC4"/>
    <w:rsid w:val="00E2515D"/>
    <w:rsid w:val="00E2767B"/>
    <w:rsid w:val="00E308A9"/>
    <w:rsid w:val="00E30BE7"/>
    <w:rsid w:val="00E30E96"/>
    <w:rsid w:val="00E3192A"/>
    <w:rsid w:val="00E32536"/>
    <w:rsid w:val="00E3416B"/>
    <w:rsid w:val="00E41D8B"/>
    <w:rsid w:val="00E42DBE"/>
    <w:rsid w:val="00E43C40"/>
    <w:rsid w:val="00E47258"/>
    <w:rsid w:val="00E669F0"/>
    <w:rsid w:val="00E705D7"/>
    <w:rsid w:val="00E719B4"/>
    <w:rsid w:val="00E73CDE"/>
    <w:rsid w:val="00E7782B"/>
    <w:rsid w:val="00E808A7"/>
    <w:rsid w:val="00E80EC9"/>
    <w:rsid w:val="00E82915"/>
    <w:rsid w:val="00E82F18"/>
    <w:rsid w:val="00E8508C"/>
    <w:rsid w:val="00E86E03"/>
    <w:rsid w:val="00E93185"/>
    <w:rsid w:val="00E95CB8"/>
    <w:rsid w:val="00E976AC"/>
    <w:rsid w:val="00EA1A78"/>
    <w:rsid w:val="00EA2EDA"/>
    <w:rsid w:val="00EA42C9"/>
    <w:rsid w:val="00EA7998"/>
    <w:rsid w:val="00EB1F79"/>
    <w:rsid w:val="00EB4450"/>
    <w:rsid w:val="00EB4E87"/>
    <w:rsid w:val="00EB590D"/>
    <w:rsid w:val="00EC1835"/>
    <w:rsid w:val="00EC41F4"/>
    <w:rsid w:val="00EC5143"/>
    <w:rsid w:val="00EE6190"/>
    <w:rsid w:val="00EF260C"/>
    <w:rsid w:val="00EF32F5"/>
    <w:rsid w:val="00EF33F8"/>
    <w:rsid w:val="00EF5D0A"/>
    <w:rsid w:val="00EF609C"/>
    <w:rsid w:val="00F0223E"/>
    <w:rsid w:val="00F03344"/>
    <w:rsid w:val="00F03FFE"/>
    <w:rsid w:val="00F12191"/>
    <w:rsid w:val="00F1362E"/>
    <w:rsid w:val="00F308B0"/>
    <w:rsid w:val="00F30A46"/>
    <w:rsid w:val="00F310EF"/>
    <w:rsid w:val="00F3516D"/>
    <w:rsid w:val="00F4077A"/>
    <w:rsid w:val="00F41098"/>
    <w:rsid w:val="00F43A14"/>
    <w:rsid w:val="00F47A8C"/>
    <w:rsid w:val="00F533E5"/>
    <w:rsid w:val="00F552E7"/>
    <w:rsid w:val="00F56A56"/>
    <w:rsid w:val="00F66175"/>
    <w:rsid w:val="00F73454"/>
    <w:rsid w:val="00F81BFD"/>
    <w:rsid w:val="00F835BC"/>
    <w:rsid w:val="00F84183"/>
    <w:rsid w:val="00F85AC4"/>
    <w:rsid w:val="00F9157E"/>
    <w:rsid w:val="00F94D9F"/>
    <w:rsid w:val="00F967B0"/>
    <w:rsid w:val="00F9751E"/>
    <w:rsid w:val="00FA1F4A"/>
    <w:rsid w:val="00FA2D0E"/>
    <w:rsid w:val="00FA2D32"/>
    <w:rsid w:val="00FA32B8"/>
    <w:rsid w:val="00FA40E4"/>
    <w:rsid w:val="00FA4A92"/>
    <w:rsid w:val="00FA4BA7"/>
    <w:rsid w:val="00FA6645"/>
    <w:rsid w:val="00FB0414"/>
    <w:rsid w:val="00FC2BCB"/>
    <w:rsid w:val="00FC6835"/>
    <w:rsid w:val="00FE0209"/>
    <w:rsid w:val="00FE3ADA"/>
    <w:rsid w:val="00FE4052"/>
    <w:rsid w:val="00FF4638"/>
    <w:rsid w:val="00FF53BB"/>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qFormat/>
    <w:rsid w:val="00FE4052"/>
    <w:pPr>
      <w:spacing w:before="240" w:after="60"/>
      <w:outlineLvl w:val="0"/>
    </w:pPr>
    <w:rPr>
      <w:rFonts w:ascii="Arial" w:eastAsia="Arial" w:hAnsi="Arial"/>
      <w:b/>
      <w:bCs/>
      <w:color w:val="000000"/>
      <w:sz w:val="32"/>
      <w:szCs w:val="32"/>
    </w:rPr>
  </w:style>
  <w:style w:type="paragraph" w:styleId="2">
    <w:name w:val="heading 2"/>
    <w:basedOn w:val="a"/>
    <w:next w:val="a"/>
    <w:link w:val="20"/>
    <w:qFormat/>
    <w:rsid w:val="00FE4052"/>
    <w:pPr>
      <w:jc w:val="center"/>
      <w:outlineLvl w:val="1"/>
    </w:pPr>
    <w:rPr>
      <w:color w:val="000000"/>
      <w:sz w:val="28"/>
      <w:szCs w:val="28"/>
    </w:rPr>
  </w:style>
  <w:style w:type="paragraph" w:styleId="3">
    <w:name w:val="heading 3"/>
    <w:basedOn w:val="a"/>
    <w:next w:val="a"/>
    <w:link w:val="30"/>
    <w:qFormat/>
    <w:rsid w:val="00FE4052"/>
    <w:pPr>
      <w:ind w:left="851"/>
      <w:outlineLvl w:val="2"/>
    </w:pPr>
    <w:rPr>
      <w:color w:val="000000"/>
      <w:sz w:val="28"/>
      <w:szCs w:val="28"/>
    </w:rPr>
  </w:style>
  <w:style w:type="paragraph" w:styleId="4">
    <w:name w:val="heading 4"/>
    <w:basedOn w:val="a"/>
    <w:next w:val="a"/>
    <w:link w:val="40"/>
    <w:qFormat/>
    <w:rsid w:val="00FE4052"/>
    <w:pPr>
      <w:spacing w:before="240" w:after="60"/>
      <w:outlineLvl w:val="3"/>
    </w:pPr>
    <w:rPr>
      <w:b/>
      <w:bCs/>
      <w:color w:val="000000"/>
      <w:sz w:val="28"/>
      <w:szCs w:val="28"/>
    </w:rPr>
  </w:style>
  <w:style w:type="paragraph" w:styleId="5">
    <w:name w:val="heading 5"/>
    <w:basedOn w:val="a"/>
    <w:next w:val="a"/>
    <w:link w:val="50"/>
    <w:qFormat/>
    <w:rsid w:val="00FE4052"/>
    <w:pPr>
      <w:ind w:firstLine="709"/>
      <w:jc w:val="right"/>
      <w:outlineLvl w:val="4"/>
    </w:pPr>
    <w:rPr>
      <w:color w:val="000000"/>
      <w:sz w:val="28"/>
      <w:szCs w:val="28"/>
    </w:rPr>
  </w:style>
  <w:style w:type="paragraph" w:styleId="6">
    <w:name w:val="heading 6"/>
    <w:basedOn w:val="a"/>
    <w:next w:val="a"/>
    <w:link w:val="60"/>
    <w:qFormat/>
    <w:rsid w:val="00FE4052"/>
    <w:pPr>
      <w:outlineLvl w:val="5"/>
    </w:pPr>
    <w:rPr>
      <w:color w:val="000000"/>
      <w:sz w:val="28"/>
      <w:szCs w:val="28"/>
    </w:rPr>
  </w:style>
  <w:style w:type="paragraph" w:styleId="8">
    <w:name w:val="heading 8"/>
    <w:basedOn w:val="a"/>
    <w:next w:val="a"/>
    <w:link w:val="80"/>
    <w:semiHidden/>
    <w:unhideWhenUsed/>
    <w:qFormat/>
    <w:rsid w:val="00DE665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9BD"/>
    <w:rPr>
      <w:sz w:val="28"/>
      <w:szCs w:val="20"/>
    </w:rPr>
  </w:style>
  <w:style w:type="paragraph" w:styleId="a4">
    <w:name w:val="Body Text"/>
    <w:basedOn w:val="a"/>
    <w:link w:val="a5"/>
    <w:rsid w:val="003B04C6"/>
    <w:pPr>
      <w:jc w:val="both"/>
    </w:pPr>
    <w:rPr>
      <w:sz w:val="28"/>
      <w:szCs w:val="20"/>
    </w:rPr>
  </w:style>
  <w:style w:type="character" w:customStyle="1" w:styleId="a5">
    <w:name w:val="Основной текст Знак"/>
    <w:link w:val="a4"/>
    <w:rsid w:val="003B04C6"/>
    <w:rPr>
      <w:rFonts w:eastAsia="Times New Roman"/>
      <w:sz w:val="28"/>
    </w:rPr>
  </w:style>
  <w:style w:type="paragraph" w:styleId="a6">
    <w:name w:val="Body Text Indent"/>
    <w:basedOn w:val="a"/>
    <w:link w:val="a7"/>
    <w:semiHidden/>
    <w:unhideWhenUsed/>
    <w:rsid w:val="00F9751E"/>
    <w:pPr>
      <w:spacing w:after="120"/>
      <w:ind w:left="283"/>
    </w:pPr>
  </w:style>
  <w:style w:type="character" w:customStyle="1" w:styleId="a7">
    <w:name w:val="Основной текст с отступом Знак"/>
    <w:link w:val="a6"/>
    <w:semiHidden/>
    <w:rsid w:val="00F9751E"/>
    <w:rPr>
      <w:rFonts w:eastAsia="Times New Roman"/>
      <w:sz w:val="24"/>
      <w:szCs w:val="24"/>
    </w:rPr>
  </w:style>
  <w:style w:type="paragraph" w:styleId="a8">
    <w:name w:val="Balloon Text"/>
    <w:basedOn w:val="a"/>
    <w:link w:val="a9"/>
    <w:semiHidden/>
    <w:unhideWhenUsed/>
    <w:rsid w:val="00FC6835"/>
    <w:rPr>
      <w:rFonts w:ascii="Segoe UI" w:hAnsi="Segoe UI"/>
      <w:sz w:val="18"/>
      <w:szCs w:val="18"/>
    </w:rPr>
  </w:style>
  <w:style w:type="character" w:customStyle="1" w:styleId="a9">
    <w:name w:val="Текст выноски Знак"/>
    <w:link w:val="a8"/>
    <w:semiHidden/>
    <w:rsid w:val="00FC6835"/>
    <w:rPr>
      <w:rFonts w:ascii="Segoe UI" w:eastAsia="Times New Roman" w:hAnsi="Segoe UI" w:cs="Segoe UI"/>
      <w:sz w:val="18"/>
      <w:szCs w:val="18"/>
    </w:rPr>
  </w:style>
  <w:style w:type="character" w:customStyle="1" w:styleId="10">
    <w:name w:val="Заголовок 1 Знак"/>
    <w:link w:val="1"/>
    <w:rsid w:val="00FE4052"/>
    <w:rPr>
      <w:rFonts w:ascii="Arial" w:eastAsia="Arial" w:hAnsi="Arial" w:cs="Arial"/>
      <w:b/>
      <w:bCs/>
      <w:color w:val="000000"/>
      <w:sz w:val="32"/>
      <w:szCs w:val="32"/>
    </w:rPr>
  </w:style>
  <w:style w:type="character" w:customStyle="1" w:styleId="20">
    <w:name w:val="Заголовок 2 Знак"/>
    <w:link w:val="2"/>
    <w:rsid w:val="00FE4052"/>
    <w:rPr>
      <w:rFonts w:eastAsia="Times New Roman"/>
      <w:color w:val="000000"/>
      <w:sz w:val="28"/>
      <w:szCs w:val="28"/>
    </w:rPr>
  </w:style>
  <w:style w:type="character" w:customStyle="1" w:styleId="30">
    <w:name w:val="Заголовок 3 Знак"/>
    <w:link w:val="3"/>
    <w:rsid w:val="00FE4052"/>
    <w:rPr>
      <w:rFonts w:eastAsia="Times New Roman"/>
      <w:color w:val="000000"/>
      <w:sz w:val="28"/>
      <w:szCs w:val="28"/>
    </w:rPr>
  </w:style>
  <w:style w:type="character" w:customStyle="1" w:styleId="40">
    <w:name w:val="Заголовок 4 Знак"/>
    <w:link w:val="4"/>
    <w:rsid w:val="00FE4052"/>
    <w:rPr>
      <w:rFonts w:eastAsia="Times New Roman"/>
      <w:b/>
      <w:bCs/>
      <w:color w:val="000000"/>
      <w:sz w:val="28"/>
      <w:szCs w:val="28"/>
    </w:rPr>
  </w:style>
  <w:style w:type="character" w:customStyle="1" w:styleId="50">
    <w:name w:val="Заголовок 5 Знак"/>
    <w:link w:val="5"/>
    <w:rsid w:val="00FE4052"/>
    <w:rPr>
      <w:rFonts w:eastAsia="Times New Roman"/>
      <w:color w:val="000000"/>
      <w:sz w:val="28"/>
      <w:szCs w:val="28"/>
    </w:rPr>
  </w:style>
  <w:style w:type="character" w:customStyle="1" w:styleId="60">
    <w:name w:val="Заголовок 6 Знак"/>
    <w:link w:val="6"/>
    <w:rsid w:val="00FE4052"/>
    <w:rPr>
      <w:rFonts w:eastAsia="Times New Roman"/>
      <w:color w:val="000000"/>
      <w:sz w:val="28"/>
      <w:szCs w:val="28"/>
    </w:rPr>
  </w:style>
  <w:style w:type="numbering" w:customStyle="1" w:styleId="11">
    <w:name w:val="Нет списка1"/>
    <w:next w:val="a2"/>
    <w:semiHidden/>
    <w:rsid w:val="00FE4052"/>
  </w:style>
  <w:style w:type="character" w:styleId="aa">
    <w:name w:val="annotation reference"/>
    <w:semiHidden/>
    <w:rsid w:val="00FE4052"/>
    <w:rPr>
      <w:sz w:val="16"/>
      <w:szCs w:val="16"/>
    </w:rPr>
  </w:style>
  <w:style w:type="paragraph" w:styleId="ab">
    <w:name w:val="annotation text"/>
    <w:basedOn w:val="a"/>
    <w:link w:val="ac"/>
    <w:semiHidden/>
    <w:rsid w:val="00FE4052"/>
    <w:rPr>
      <w:color w:val="000000"/>
      <w:sz w:val="20"/>
      <w:szCs w:val="20"/>
    </w:rPr>
  </w:style>
  <w:style w:type="character" w:customStyle="1" w:styleId="ac">
    <w:name w:val="Текст примечания Знак"/>
    <w:link w:val="ab"/>
    <w:semiHidden/>
    <w:rsid w:val="00FE4052"/>
    <w:rPr>
      <w:rFonts w:eastAsia="Times New Roman"/>
      <w:color w:val="000000"/>
    </w:rPr>
  </w:style>
  <w:style w:type="paragraph" w:styleId="ad">
    <w:name w:val="annotation subject"/>
    <w:basedOn w:val="ab"/>
    <w:next w:val="ab"/>
    <w:link w:val="ae"/>
    <w:semiHidden/>
    <w:rsid w:val="00FE4052"/>
    <w:rPr>
      <w:b/>
      <w:bCs/>
    </w:rPr>
  </w:style>
  <w:style w:type="character" w:customStyle="1" w:styleId="ae">
    <w:name w:val="Тема примечания Знак"/>
    <w:link w:val="ad"/>
    <w:semiHidden/>
    <w:rsid w:val="00FE4052"/>
    <w:rPr>
      <w:rFonts w:eastAsia="Times New Roman"/>
      <w:b/>
      <w:bCs/>
      <w:color w:val="000000"/>
    </w:rPr>
  </w:style>
  <w:style w:type="paragraph" w:customStyle="1" w:styleId="ConsPlusNormal">
    <w:name w:val="ConsPlusNormal"/>
    <w:rsid w:val="00FE4052"/>
    <w:pPr>
      <w:widowControl w:val="0"/>
      <w:autoSpaceDE w:val="0"/>
      <w:autoSpaceDN w:val="0"/>
      <w:adjustRightInd w:val="0"/>
      <w:ind w:firstLine="720"/>
    </w:pPr>
    <w:rPr>
      <w:rFonts w:ascii="Arial" w:eastAsia="Times New Roman" w:hAnsi="Arial" w:cs="Arial"/>
    </w:rPr>
  </w:style>
  <w:style w:type="character" w:styleId="af">
    <w:name w:val="Hyperlink"/>
    <w:uiPriority w:val="99"/>
    <w:rsid w:val="00FE4052"/>
    <w:rPr>
      <w:color w:val="0000FF"/>
      <w:u w:val="single"/>
    </w:rPr>
  </w:style>
  <w:style w:type="character" w:customStyle="1" w:styleId="apple-style-span">
    <w:name w:val="apple-style-span"/>
    <w:rsid w:val="00FE4052"/>
  </w:style>
  <w:style w:type="character" w:customStyle="1" w:styleId="apple-converted-space">
    <w:name w:val="apple-converted-space"/>
    <w:rsid w:val="00FE4052"/>
  </w:style>
  <w:style w:type="character" w:styleId="af0">
    <w:name w:val="Emphasis"/>
    <w:qFormat/>
    <w:rsid w:val="00FE4052"/>
    <w:rPr>
      <w:i/>
      <w:iCs/>
    </w:rPr>
  </w:style>
  <w:style w:type="character" w:styleId="af1">
    <w:name w:val="Strong"/>
    <w:qFormat/>
    <w:rsid w:val="00FE4052"/>
    <w:rPr>
      <w:b/>
      <w:bCs/>
    </w:rPr>
  </w:style>
  <w:style w:type="paragraph" w:styleId="af2">
    <w:name w:val="header"/>
    <w:basedOn w:val="a"/>
    <w:link w:val="af3"/>
    <w:rsid w:val="00FE4052"/>
    <w:pPr>
      <w:tabs>
        <w:tab w:val="center" w:pos="4677"/>
        <w:tab w:val="right" w:pos="9355"/>
      </w:tabs>
    </w:pPr>
    <w:rPr>
      <w:color w:val="000000"/>
      <w:sz w:val="28"/>
      <w:szCs w:val="28"/>
    </w:rPr>
  </w:style>
  <w:style w:type="character" w:customStyle="1" w:styleId="af3">
    <w:name w:val="Верхний колонтитул Знак"/>
    <w:link w:val="af2"/>
    <w:rsid w:val="00FE4052"/>
    <w:rPr>
      <w:rFonts w:eastAsia="Times New Roman"/>
      <w:color w:val="000000"/>
      <w:sz w:val="28"/>
      <w:szCs w:val="28"/>
    </w:rPr>
  </w:style>
  <w:style w:type="paragraph" w:styleId="af4">
    <w:name w:val="footer"/>
    <w:basedOn w:val="a"/>
    <w:link w:val="af5"/>
    <w:rsid w:val="00FE4052"/>
    <w:pPr>
      <w:tabs>
        <w:tab w:val="center" w:pos="4677"/>
        <w:tab w:val="right" w:pos="9355"/>
      </w:tabs>
    </w:pPr>
    <w:rPr>
      <w:color w:val="000000"/>
      <w:sz w:val="28"/>
      <w:szCs w:val="28"/>
    </w:rPr>
  </w:style>
  <w:style w:type="character" w:customStyle="1" w:styleId="af5">
    <w:name w:val="Нижний колонтитул Знак"/>
    <w:link w:val="af4"/>
    <w:rsid w:val="00FE4052"/>
    <w:rPr>
      <w:rFonts w:eastAsia="Times New Roman"/>
      <w:color w:val="000000"/>
      <w:sz w:val="28"/>
      <w:szCs w:val="28"/>
    </w:rPr>
  </w:style>
  <w:style w:type="character" w:styleId="af6">
    <w:name w:val="page number"/>
    <w:rsid w:val="00FE4052"/>
  </w:style>
  <w:style w:type="paragraph" w:customStyle="1" w:styleId="Default">
    <w:name w:val="Default"/>
    <w:rsid w:val="00FE4052"/>
    <w:pPr>
      <w:autoSpaceDE w:val="0"/>
      <w:autoSpaceDN w:val="0"/>
      <w:adjustRightInd w:val="0"/>
    </w:pPr>
    <w:rPr>
      <w:rFonts w:eastAsia="Times New Roman"/>
      <w:color w:val="000000"/>
      <w:sz w:val="24"/>
      <w:szCs w:val="24"/>
    </w:rPr>
  </w:style>
  <w:style w:type="paragraph" w:styleId="af7">
    <w:name w:val="Normal (Web)"/>
    <w:basedOn w:val="a"/>
    <w:rsid w:val="00FE4052"/>
    <w:pPr>
      <w:spacing w:before="100" w:beforeAutospacing="1" w:after="100" w:afterAutospacing="1"/>
    </w:pPr>
  </w:style>
  <w:style w:type="table" w:styleId="af8">
    <w:name w:val="Table Grid"/>
    <w:basedOn w:val="a1"/>
    <w:rsid w:val="00FE405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locked/>
    <w:rsid w:val="00FE4052"/>
  </w:style>
  <w:style w:type="paragraph" w:styleId="22">
    <w:name w:val="Body Text 2"/>
    <w:basedOn w:val="a"/>
    <w:link w:val="21"/>
    <w:rsid w:val="00FE4052"/>
    <w:pPr>
      <w:widowControl w:val="0"/>
      <w:autoSpaceDE w:val="0"/>
      <w:autoSpaceDN w:val="0"/>
      <w:adjustRightInd w:val="0"/>
      <w:spacing w:after="120" w:line="480" w:lineRule="auto"/>
    </w:pPr>
    <w:rPr>
      <w:rFonts w:eastAsia="Calibri"/>
      <w:sz w:val="20"/>
      <w:szCs w:val="20"/>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locked/>
    <w:rsid w:val="00FE4052"/>
    <w:rPr>
      <w:sz w:val="16"/>
      <w:szCs w:val="16"/>
    </w:rPr>
  </w:style>
  <w:style w:type="paragraph" w:styleId="32">
    <w:name w:val="Body Text Indent 3"/>
    <w:basedOn w:val="a"/>
    <w:link w:val="31"/>
    <w:rsid w:val="00FE4052"/>
    <w:pPr>
      <w:widowControl w:val="0"/>
      <w:autoSpaceDE w:val="0"/>
      <w:autoSpaceDN w:val="0"/>
      <w:adjustRightInd w:val="0"/>
      <w:spacing w:after="120"/>
      <w:ind w:left="283"/>
    </w:pPr>
    <w:rPr>
      <w:rFonts w:eastAsia="Calibri"/>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4052"/>
    <w:pPr>
      <w:widowControl w:val="0"/>
      <w:adjustRightInd w:val="0"/>
      <w:spacing w:after="160" w:line="240" w:lineRule="exact"/>
      <w:jc w:val="right"/>
    </w:pPr>
    <w:rPr>
      <w:sz w:val="20"/>
      <w:szCs w:val="20"/>
      <w:lang w:val="en-GB" w:eastAsia="en-US"/>
    </w:rPr>
  </w:style>
  <w:style w:type="paragraph" w:customStyle="1" w:styleId="u">
    <w:name w:val="u"/>
    <w:basedOn w:val="a"/>
    <w:rsid w:val="00FE4052"/>
    <w:pPr>
      <w:spacing w:before="100" w:beforeAutospacing="1" w:after="100" w:afterAutospacing="1"/>
    </w:pPr>
  </w:style>
  <w:style w:type="paragraph" w:customStyle="1" w:styleId="Standard">
    <w:name w:val="Standard"/>
    <w:rsid w:val="00FE4052"/>
    <w:pPr>
      <w:widowControl w:val="0"/>
      <w:suppressAutoHyphens/>
      <w:autoSpaceDN w:val="0"/>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rsid w:val="00FE405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FE4052"/>
    <w:pPr>
      <w:widowControl w:val="0"/>
      <w:autoSpaceDE w:val="0"/>
      <w:autoSpaceDN w:val="0"/>
      <w:adjustRightInd w:val="0"/>
    </w:pPr>
    <w:rPr>
      <w:rFonts w:ascii="Arial" w:eastAsia="Times New Roman" w:hAnsi="Arial" w:cs="Arial"/>
      <w:b/>
      <w:bCs/>
    </w:rPr>
  </w:style>
  <w:style w:type="paragraph" w:styleId="afb">
    <w:name w:val="No Spacing"/>
    <w:qFormat/>
    <w:rsid w:val="00FE4052"/>
    <w:rPr>
      <w:rFonts w:ascii="Calibri" w:eastAsia="Times New Roman" w:hAnsi="Calibri" w:cs="Calibri"/>
      <w:sz w:val="22"/>
      <w:szCs w:val="22"/>
    </w:rPr>
  </w:style>
  <w:style w:type="character" w:customStyle="1" w:styleId="80">
    <w:name w:val="Заголовок 8 Знак"/>
    <w:link w:val="8"/>
    <w:semiHidden/>
    <w:rsid w:val="00DE665C"/>
    <w:rPr>
      <w:rFonts w:ascii="Calibri" w:eastAsia="Times New Roman" w:hAnsi="Calibri" w:cs="Times New Roman"/>
      <w:i/>
      <w:iCs/>
      <w:sz w:val="24"/>
      <w:szCs w:val="24"/>
    </w:rPr>
  </w:style>
  <w:style w:type="numbering" w:customStyle="1" w:styleId="23">
    <w:name w:val="Нет списка2"/>
    <w:next w:val="a2"/>
    <w:uiPriority w:val="99"/>
    <w:semiHidden/>
    <w:unhideWhenUsed/>
    <w:rsid w:val="007264B9"/>
  </w:style>
  <w:style w:type="paragraph" w:styleId="24">
    <w:name w:val="Body Text Indent 2"/>
    <w:basedOn w:val="a"/>
    <w:link w:val="25"/>
    <w:semiHidden/>
    <w:unhideWhenUsed/>
    <w:rsid w:val="007264B9"/>
    <w:pPr>
      <w:ind w:left="360"/>
      <w:jc w:val="center"/>
    </w:pPr>
    <w:rPr>
      <w:sz w:val="22"/>
      <w:szCs w:val="20"/>
    </w:rPr>
  </w:style>
  <w:style w:type="character" w:customStyle="1" w:styleId="25">
    <w:name w:val="Основной текст с отступом 2 Знак"/>
    <w:link w:val="24"/>
    <w:semiHidden/>
    <w:rsid w:val="007264B9"/>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573468187">
      <w:bodyDiv w:val="1"/>
      <w:marLeft w:val="0"/>
      <w:marRight w:val="0"/>
      <w:marTop w:val="0"/>
      <w:marBottom w:val="0"/>
      <w:divBdr>
        <w:top w:val="none" w:sz="0" w:space="0" w:color="auto"/>
        <w:left w:val="none" w:sz="0" w:space="0" w:color="auto"/>
        <w:bottom w:val="none" w:sz="0" w:space="0" w:color="auto"/>
        <w:right w:val="none" w:sz="0" w:space="0" w:color="auto"/>
      </w:divBdr>
    </w:div>
    <w:div w:id="756441962">
      <w:bodyDiv w:val="1"/>
      <w:marLeft w:val="0"/>
      <w:marRight w:val="0"/>
      <w:marTop w:val="0"/>
      <w:marBottom w:val="0"/>
      <w:divBdr>
        <w:top w:val="none" w:sz="0" w:space="0" w:color="auto"/>
        <w:left w:val="none" w:sz="0" w:space="0" w:color="auto"/>
        <w:bottom w:val="none" w:sz="0" w:space="0" w:color="auto"/>
        <w:right w:val="none" w:sz="0" w:space="0" w:color="auto"/>
      </w:divBdr>
    </w:div>
    <w:div w:id="764885687">
      <w:bodyDiv w:val="1"/>
      <w:marLeft w:val="0"/>
      <w:marRight w:val="0"/>
      <w:marTop w:val="0"/>
      <w:marBottom w:val="0"/>
      <w:divBdr>
        <w:top w:val="none" w:sz="0" w:space="0" w:color="auto"/>
        <w:left w:val="none" w:sz="0" w:space="0" w:color="auto"/>
        <w:bottom w:val="none" w:sz="0" w:space="0" w:color="auto"/>
        <w:right w:val="none" w:sz="0" w:space="0" w:color="auto"/>
      </w:divBdr>
    </w:div>
    <w:div w:id="882325406">
      <w:bodyDiv w:val="1"/>
      <w:marLeft w:val="0"/>
      <w:marRight w:val="0"/>
      <w:marTop w:val="0"/>
      <w:marBottom w:val="0"/>
      <w:divBdr>
        <w:top w:val="none" w:sz="0" w:space="0" w:color="auto"/>
        <w:left w:val="none" w:sz="0" w:space="0" w:color="auto"/>
        <w:bottom w:val="none" w:sz="0" w:space="0" w:color="auto"/>
        <w:right w:val="none" w:sz="0" w:space="0" w:color="auto"/>
      </w:divBdr>
    </w:div>
    <w:div w:id="1266620465">
      <w:bodyDiv w:val="1"/>
      <w:marLeft w:val="0"/>
      <w:marRight w:val="0"/>
      <w:marTop w:val="0"/>
      <w:marBottom w:val="0"/>
      <w:divBdr>
        <w:top w:val="none" w:sz="0" w:space="0" w:color="auto"/>
        <w:left w:val="none" w:sz="0" w:space="0" w:color="auto"/>
        <w:bottom w:val="none" w:sz="0" w:space="0" w:color="auto"/>
        <w:right w:val="none" w:sz="0" w:space="0" w:color="auto"/>
      </w:divBdr>
    </w:div>
    <w:div w:id="1277786194">
      <w:bodyDiv w:val="1"/>
      <w:marLeft w:val="0"/>
      <w:marRight w:val="0"/>
      <w:marTop w:val="0"/>
      <w:marBottom w:val="0"/>
      <w:divBdr>
        <w:top w:val="none" w:sz="0" w:space="0" w:color="auto"/>
        <w:left w:val="none" w:sz="0" w:space="0" w:color="auto"/>
        <w:bottom w:val="none" w:sz="0" w:space="0" w:color="auto"/>
        <w:right w:val="none" w:sz="0" w:space="0" w:color="auto"/>
      </w:divBdr>
    </w:div>
    <w:div w:id="1280069709">
      <w:bodyDiv w:val="1"/>
      <w:marLeft w:val="0"/>
      <w:marRight w:val="0"/>
      <w:marTop w:val="0"/>
      <w:marBottom w:val="0"/>
      <w:divBdr>
        <w:top w:val="none" w:sz="0" w:space="0" w:color="auto"/>
        <w:left w:val="none" w:sz="0" w:space="0" w:color="auto"/>
        <w:bottom w:val="none" w:sz="0" w:space="0" w:color="auto"/>
        <w:right w:val="none" w:sz="0" w:space="0" w:color="auto"/>
      </w:divBdr>
    </w:div>
    <w:div w:id="1364861176">
      <w:bodyDiv w:val="1"/>
      <w:marLeft w:val="0"/>
      <w:marRight w:val="0"/>
      <w:marTop w:val="0"/>
      <w:marBottom w:val="0"/>
      <w:divBdr>
        <w:top w:val="none" w:sz="0" w:space="0" w:color="auto"/>
        <w:left w:val="none" w:sz="0" w:space="0" w:color="auto"/>
        <w:bottom w:val="none" w:sz="0" w:space="0" w:color="auto"/>
        <w:right w:val="none" w:sz="0" w:space="0" w:color="auto"/>
      </w:divBdr>
    </w:div>
    <w:div w:id="1499341480">
      <w:bodyDiv w:val="1"/>
      <w:marLeft w:val="0"/>
      <w:marRight w:val="0"/>
      <w:marTop w:val="0"/>
      <w:marBottom w:val="0"/>
      <w:divBdr>
        <w:top w:val="none" w:sz="0" w:space="0" w:color="auto"/>
        <w:left w:val="none" w:sz="0" w:space="0" w:color="auto"/>
        <w:bottom w:val="none" w:sz="0" w:space="0" w:color="auto"/>
        <w:right w:val="none" w:sz="0" w:space="0" w:color="auto"/>
      </w:divBdr>
    </w:div>
    <w:div w:id="21163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cp:lastModifiedBy>СЭФ</cp:lastModifiedBy>
  <cp:revision>3</cp:revision>
  <cp:lastPrinted>2016-11-28T11:34:00Z</cp:lastPrinted>
  <dcterms:created xsi:type="dcterms:W3CDTF">2017-05-31T11:30:00Z</dcterms:created>
  <dcterms:modified xsi:type="dcterms:W3CDTF">2017-05-31T12:04:00Z</dcterms:modified>
</cp:coreProperties>
</file>