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1" w:rsidRDefault="008756A1" w:rsidP="008756A1">
      <w:pPr>
        <w:shd w:val="clear" w:color="auto" w:fill="FFFFFF"/>
        <w:spacing w:after="0" w:line="240" w:lineRule="auto"/>
        <w:ind w:left="6720"/>
        <w:jc w:val="right"/>
        <w:textAlignment w:val="baseline"/>
        <w:rPr>
          <w:spacing w:val="1"/>
        </w:rPr>
      </w:pPr>
      <w:r>
        <w:rPr>
          <w:spacing w:val="1"/>
        </w:rPr>
        <w:t>Приложение № 2</w:t>
      </w:r>
    </w:p>
    <w:p w:rsidR="008756A1" w:rsidRDefault="008756A1" w:rsidP="008756A1">
      <w:pPr>
        <w:shd w:val="clear" w:color="auto" w:fill="FFFFFF"/>
        <w:spacing w:after="0" w:line="240" w:lineRule="auto"/>
        <w:ind w:left="6720"/>
        <w:jc w:val="right"/>
        <w:textAlignment w:val="baseline"/>
        <w:rPr>
          <w:spacing w:val="1"/>
        </w:rPr>
      </w:pPr>
      <w:r>
        <w:rPr>
          <w:spacing w:val="1"/>
        </w:rPr>
        <w:t>к Положению об осуществлении внутреннего финансового аудита в Администрации Лукичевского сельского поселения</w:t>
      </w:r>
    </w:p>
    <w:p w:rsidR="008756A1" w:rsidRDefault="008756A1" w:rsidP="008756A1">
      <w:pPr>
        <w:shd w:val="clear" w:color="auto" w:fill="FFFFFF"/>
        <w:spacing w:after="0" w:line="252" w:lineRule="atLeast"/>
        <w:jc w:val="right"/>
        <w:textAlignment w:val="baseline"/>
        <w:rPr>
          <w:spacing w:val="1"/>
        </w:rPr>
      </w:pPr>
    </w:p>
    <w:p w:rsidR="008756A1" w:rsidRDefault="008756A1" w:rsidP="008756A1">
      <w:pPr>
        <w:tabs>
          <w:tab w:val="left" w:pos="3210"/>
        </w:tabs>
        <w:spacing w:after="0" w:line="240" w:lineRule="auto"/>
        <w:ind w:right="-5839"/>
        <w:jc w:val="center"/>
      </w:pPr>
      <w:r>
        <w:t>УТВЕРЖДАЮ</w:t>
      </w:r>
    </w:p>
    <w:p w:rsidR="008756A1" w:rsidRDefault="00450E19" w:rsidP="008756A1">
      <w:pPr>
        <w:tabs>
          <w:tab w:val="left" w:pos="3210"/>
        </w:tabs>
        <w:spacing w:after="0" w:line="240" w:lineRule="auto"/>
        <w:ind w:right="-5839"/>
        <w:jc w:val="center"/>
      </w:pPr>
      <w:r>
        <w:t xml:space="preserve">Заместитель главы администрации Лукичевского </w:t>
      </w:r>
    </w:p>
    <w:p w:rsidR="00450E19" w:rsidRDefault="00450E19" w:rsidP="008756A1">
      <w:pPr>
        <w:tabs>
          <w:tab w:val="left" w:pos="3210"/>
        </w:tabs>
        <w:spacing w:after="0" w:line="240" w:lineRule="auto"/>
        <w:ind w:right="-5839"/>
        <w:jc w:val="center"/>
      </w:pPr>
      <w:r>
        <w:t>сельского поселения</w:t>
      </w:r>
    </w:p>
    <w:p w:rsidR="008756A1" w:rsidRDefault="008756A1" w:rsidP="008756A1">
      <w:pPr>
        <w:tabs>
          <w:tab w:val="left" w:pos="3210"/>
        </w:tabs>
        <w:spacing w:after="0" w:line="360" w:lineRule="auto"/>
        <w:ind w:right="-5839"/>
        <w:jc w:val="center"/>
      </w:pPr>
      <w:r>
        <w:t>(должность руководителя)</w:t>
      </w:r>
    </w:p>
    <w:p w:rsidR="008756A1" w:rsidRDefault="008756A1" w:rsidP="008756A1">
      <w:pPr>
        <w:tabs>
          <w:tab w:val="left" w:pos="1815"/>
          <w:tab w:val="left" w:pos="3210"/>
          <w:tab w:val="center" w:pos="4677"/>
        </w:tabs>
        <w:spacing w:after="0" w:line="240" w:lineRule="auto"/>
        <w:ind w:left="6009" w:right="-5839"/>
        <w:jc w:val="both"/>
      </w:pPr>
      <w:r>
        <w:t>____________   _</w:t>
      </w:r>
      <w:r w:rsidR="00450E19">
        <w:t>А.Н. Ткачев</w:t>
      </w:r>
    </w:p>
    <w:p w:rsidR="008756A1" w:rsidRDefault="008756A1" w:rsidP="008756A1">
      <w:pPr>
        <w:tabs>
          <w:tab w:val="center" w:pos="4677"/>
          <w:tab w:val="left" w:pos="7605"/>
        </w:tabs>
        <w:spacing w:after="0" w:line="240" w:lineRule="auto"/>
        <w:ind w:left="6009" w:right="-5839"/>
        <w:jc w:val="both"/>
      </w:pPr>
      <w:r>
        <w:t>(подпись)              (расшифровка подписи)</w:t>
      </w:r>
    </w:p>
    <w:p w:rsidR="008756A1" w:rsidRDefault="008756A1" w:rsidP="008756A1">
      <w:pPr>
        <w:tabs>
          <w:tab w:val="center" w:pos="4677"/>
          <w:tab w:val="left" w:pos="7605"/>
        </w:tabs>
        <w:spacing w:after="0" w:line="240" w:lineRule="auto"/>
        <w:ind w:right="-5839"/>
        <w:jc w:val="center"/>
      </w:pPr>
      <w:r>
        <w:t xml:space="preserve"> «</w:t>
      </w:r>
      <w:r w:rsidR="00450E19">
        <w:t>30</w:t>
      </w:r>
      <w:r>
        <w:t xml:space="preserve">»  </w:t>
      </w:r>
      <w:r w:rsidR="00450E19">
        <w:t>декабря 2020</w:t>
      </w:r>
      <w:r>
        <w:t xml:space="preserve"> г.</w:t>
      </w:r>
    </w:p>
    <w:p w:rsidR="008756A1" w:rsidRDefault="008756A1" w:rsidP="008756A1">
      <w:pPr>
        <w:spacing w:after="0" w:line="240" w:lineRule="auto"/>
        <w:ind w:right="-5839"/>
        <w:jc w:val="both"/>
        <w:rPr>
          <w:sz w:val="20"/>
        </w:rPr>
      </w:pPr>
    </w:p>
    <w:p w:rsidR="008756A1" w:rsidRDefault="008756A1" w:rsidP="008756A1">
      <w:pPr>
        <w:spacing w:after="0" w:line="240" w:lineRule="auto"/>
        <w:ind w:right="-5839"/>
        <w:jc w:val="center"/>
        <w:rPr>
          <w:sz w:val="28"/>
        </w:rPr>
      </w:pPr>
    </w:p>
    <w:p w:rsidR="008756A1" w:rsidRDefault="008756A1" w:rsidP="008756A1">
      <w:pPr>
        <w:tabs>
          <w:tab w:val="left" w:pos="3375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ПЛАН</w:t>
      </w:r>
    </w:p>
    <w:p w:rsidR="008756A1" w:rsidRDefault="008756A1" w:rsidP="008756A1">
      <w:pPr>
        <w:tabs>
          <w:tab w:val="left" w:pos="3375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внутреннего финансового аудита на 20</w:t>
      </w:r>
      <w:r>
        <w:rPr>
          <w:sz w:val="28"/>
          <w:lang w:val="en-US"/>
        </w:rPr>
        <w:t>21</w:t>
      </w:r>
      <w:r>
        <w:rPr>
          <w:sz w:val="28"/>
        </w:rPr>
        <w:t xml:space="preserve"> год</w:t>
      </w:r>
    </w:p>
    <w:p w:rsidR="008756A1" w:rsidRDefault="008756A1" w:rsidP="008756A1">
      <w:pPr>
        <w:tabs>
          <w:tab w:val="left" w:pos="3375"/>
        </w:tabs>
        <w:spacing w:after="0" w:line="240" w:lineRule="auto"/>
        <w:jc w:val="center"/>
        <w:rPr>
          <w:sz w:val="28"/>
        </w:rPr>
      </w:pPr>
    </w:p>
    <w:p w:rsidR="008756A1" w:rsidRDefault="008756A1" w:rsidP="008756A1">
      <w:pPr>
        <w:tabs>
          <w:tab w:val="left" w:pos="3375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Наименование главного </w:t>
      </w:r>
    </w:p>
    <w:p w:rsidR="008756A1" w:rsidRPr="008756A1" w:rsidRDefault="008756A1" w:rsidP="008756A1">
      <w:pPr>
        <w:tabs>
          <w:tab w:val="left" w:pos="3375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администратора бюджетных средств Администрация Лукичевского сельского поселения</w:t>
      </w:r>
    </w:p>
    <w:p w:rsidR="008756A1" w:rsidRDefault="008756A1" w:rsidP="008756A1">
      <w:pPr>
        <w:tabs>
          <w:tab w:val="left" w:pos="3375"/>
        </w:tabs>
        <w:spacing w:after="0" w:line="240" w:lineRule="auto"/>
        <w:jc w:val="both"/>
        <w:rPr>
          <w:sz w:val="28"/>
        </w:rPr>
      </w:pPr>
    </w:p>
    <w:p w:rsidR="008756A1" w:rsidRDefault="008756A1" w:rsidP="008756A1">
      <w:pPr>
        <w:tabs>
          <w:tab w:val="left" w:pos="3375"/>
        </w:tabs>
        <w:spacing w:after="0" w:line="240" w:lineRule="auto"/>
        <w:jc w:val="both"/>
        <w:rPr>
          <w:sz w:val="28"/>
        </w:rPr>
      </w:pPr>
    </w:p>
    <w:p w:rsidR="008756A1" w:rsidRDefault="008756A1" w:rsidP="008756A1">
      <w:pPr>
        <w:tabs>
          <w:tab w:val="left" w:pos="3375"/>
        </w:tabs>
        <w:spacing w:after="0" w:line="240" w:lineRule="auto"/>
        <w:jc w:val="both"/>
        <w:rPr>
          <w:sz w:val="28"/>
        </w:rPr>
      </w:pPr>
    </w:p>
    <w:tbl>
      <w:tblPr>
        <w:tblStyle w:val="4"/>
        <w:tblW w:w="9734" w:type="dxa"/>
        <w:tblInd w:w="-176" w:type="dxa"/>
        <w:tblLayout w:type="fixed"/>
        <w:tblLook w:val="04A0"/>
      </w:tblPr>
      <w:tblGrid>
        <w:gridCol w:w="567"/>
        <w:gridCol w:w="1637"/>
        <w:gridCol w:w="1590"/>
        <w:gridCol w:w="1434"/>
        <w:gridCol w:w="1410"/>
        <w:gridCol w:w="1560"/>
        <w:gridCol w:w="1536"/>
      </w:tblGrid>
      <w:tr w:rsidR="008756A1" w:rsidTr="00F91AE7">
        <w:tc>
          <w:tcPr>
            <w:tcW w:w="567" w:type="dxa"/>
          </w:tcPr>
          <w:p w:rsidR="008756A1" w:rsidRDefault="008756A1" w:rsidP="00F91AE7">
            <w:pPr>
              <w:tabs>
                <w:tab w:val="left" w:pos="3375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7" w:type="dxa"/>
          </w:tcPr>
          <w:p w:rsidR="008756A1" w:rsidRDefault="008756A1" w:rsidP="00F91AE7">
            <w:pPr>
              <w:tabs>
                <w:tab w:val="left" w:pos="3375"/>
              </w:tabs>
              <w:jc w:val="center"/>
            </w:pPr>
            <w:r>
              <w:t>Тема аудиторского мероприятия</w:t>
            </w:r>
          </w:p>
        </w:tc>
        <w:tc>
          <w:tcPr>
            <w:tcW w:w="1590" w:type="dxa"/>
          </w:tcPr>
          <w:p w:rsidR="008756A1" w:rsidRDefault="008756A1" w:rsidP="00F91AE7">
            <w:pPr>
              <w:tabs>
                <w:tab w:val="left" w:pos="3375"/>
              </w:tabs>
              <w:jc w:val="center"/>
            </w:pPr>
            <w:r>
              <w:t>Объекты внутреннего финансового аудита</w:t>
            </w:r>
          </w:p>
        </w:tc>
        <w:tc>
          <w:tcPr>
            <w:tcW w:w="1434" w:type="dxa"/>
          </w:tcPr>
          <w:p w:rsidR="008756A1" w:rsidRDefault="008756A1" w:rsidP="00F91AE7">
            <w:pPr>
              <w:tabs>
                <w:tab w:val="left" w:pos="3375"/>
              </w:tabs>
              <w:jc w:val="center"/>
            </w:pPr>
            <w:r>
              <w:t>Субъект бюджетной процедуры</w:t>
            </w:r>
          </w:p>
        </w:tc>
        <w:tc>
          <w:tcPr>
            <w:tcW w:w="1410" w:type="dxa"/>
          </w:tcPr>
          <w:p w:rsidR="008756A1" w:rsidRDefault="008756A1" w:rsidP="00F91AE7">
            <w:pPr>
              <w:tabs>
                <w:tab w:val="left" w:pos="3375"/>
              </w:tabs>
              <w:jc w:val="center"/>
            </w:pPr>
            <w:r>
              <w:t>Проверяемый период</w:t>
            </w:r>
          </w:p>
        </w:tc>
        <w:tc>
          <w:tcPr>
            <w:tcW w:w="1560" w:type="dxa"/>
          </w:tcPr>
          <w:p w:rsidR="008756A1" w:rsidRDefault="008756A1" w:rsidP="00F91AE7">
            <w:pPr>
              <w:tabs>
                <w:tab w:val="left" w:pos="3375"/>
              </w:tabs>
              <w:jc w:val="center"/>
            </w:pPr>
            <w:r>
              <w:t>Месяц начала проведения аудиторского мероприятия</w:t>
            </w:r>
          </w:p>
        </w:tc>
        <w:tc>
          <w:tcPr>
            <w:tcW w:w="1536" w:type="dxa"/>
          </w:tcPr>
          <w:p w:rsidR="008756A1" w:rsidRDefault="008756A1" w:rsidP="00F91AE7">
            <w:pPr>
              <w:tabs>
                <w:tab w:val="left" w:pos="3375"/>
              </w:tabs>
              <w:jc w:val="center"/>
            </w:pPr>
            <w:r>
              <w:t>Ответственные исполнители</w:t>
            </w:r>
          </w:p>
        </w:tc>
      </w:tr>
      <w:tr w:rsidR="008756A1" w:rsidTr="00F91AE7">
        <w:tc>
          <w:tcPr>
            <w:tcW w:w="567" w:type="dxa"/>
          </w:tcPr>
          <w:p w:rsidR="008756A1" w:rsidRDefault="008756A1" w:rsidP="00F91AE7">
            <w:pPr>
              <w:tabs>
                <w:tab w:val="left" w:pos="3375"/>
              </w:tabs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1637" w:type="dxa"/>
          </w:tcPr>
          <w:p w:rsidR="008756A1" w:rsidRDefault="00450E19" w:rsidP="00F91AE7">
            <w:pPr>
              <w:tabs>
                <w:tab w:val="left" w:pos="3375"/>
              </w:tabs>
              <w:rPr>
                <w:sz w:val="28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 достоверности </w:t>
            </w:r>
            <w:r w:rsidR="008756A1" w:rsidRPr="000B2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полноты бюджетной отчетности</w:t>
            </w:r>
          </w:p>
        </w:tc>
        <w:tc>
          <w:tcPr>
            <w:tcW w:w="1590" w:type="dxa"/>
          </w:tcPr>
          <w:p w:rsidR="008756A1" w:rsidRDefault="008756A1" w:rsidP="00F91AE7">
            <w:pPr>
              <w:tabs>
                <w:tab w:val="left" w:pos="3375"/>
              </w:tabs>
              <w:rPr>
                <w:sz w:val="28"/>
                <w:szCs w:val="22"/>
              </w:rPr>
            </w:pPr>
            <w:r w:rsidRPr="00875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«Аграрный СДК»</w:t>
            </w:r>
          </w:p>
        </w:tc>
        <w:tc>
          <w:tcPr>
            <w:tcW w:w="1434" w:type="dxa"/>
          </w:tcPr>
          <w:p w:rsidR="008756A1" w:rsidRPr="008756A1" w:rsidRDefault="00450E19" w:rsidP="00F91AE7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410" w:type="dxa"/>
          </w:tcPr>
          <w:p w:rsidR="008756A1" w:rsidRDefault="008756A1" w:rsidP="00F91AE7">
            <w:pPr>
              <w:tabs>
                <w:tab w:val="left" w:pos="3375"/>
              </w:tabs>
              <w:rPr>
                <w:sz w:val="28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 2021 года</w:t>
            </w:r>
          </w:p>
        </w:tc>
        <w:tc>
          <w:tcPr>
            <w:tcW w:w="1560" w:type="dxa"/>
          </w:tcPr>
          <w:p w:rsidR="008756A1" w:rsidRDefault="008756A1" w:rsidP="00F91AE7">
            <w:pPr>
              <w:tabs>
                <w:tab w:val="left" w:pos="3375"/>
              </w:tabs>
              <w:rPr>
                <w:sz w:val="28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2021 года</w:t>
            </w:r>
          </w:p>
        </w:tc>
        <w:tc>
          <w:tcPr>
            <w:tcW w:w="1536" w:type="dxa"/>
          </w:tcPr>
          <w:p w:rsidR="008756A1" w:rsidRDefault="008756A1" w:rsidP="00F91AE7">
            <w:pPr>
              <w:tabs>
                <w:tab w:val="left" w:pos="3375"/>
              </w:tabs>
              <w:rPr>
                <w:sz w:val="28"/>
                <w:szCs w:val="22"/>
              </w:rPr>
            </w:pPr>
            <w:r w:rsidRPr="00875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</w:tr>
    </w:tbl>
    <w:p w:rsidR="008756A1" w:rsidRDefault="008756A1" w:rsidP="008756A1">
      <w:pPr>
        <w:shd w:val="clear" w:color="auto" w:fill="FFFFFF"/>
        <w:spacing w:after="0" w:line="252" w:lineRule="atLeast"/>
        <w:textAlignment w:val="baseline"/>
        <w:rPr>
          <w:spacing w:val="1"/>
          <w:sz w:val="17"/>
          <w:szCs w:val="17"/>
        </w:rPr>
      </w:pPr>
    </w:p>
    <w:p w:rsidR="008756A1" w:rsidRPr="00BB4620" w:rsidRDefault="008756A1" w:rsidP="008756A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</w:t>
      </w:r>
    </w:p>
    <w:p w:rsidR="008756A1" w:rsidRPr="00BB4620" w:rsidRDefault="008756A1" w:rsidP="008756A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proofErr w:type="gramEnd"/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финансовый аудит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6A1" w:rsidRDefault="008756A1" w:rsidP="008756A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A1" w:rsidRPr="008756A1" w:rsidRDefault="008756A1" w:rsidP="008756A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экономики  и финансов           ________</w:t>
      </w: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Чекулаева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Н.В.</w:t>
      </w:r>
    </w:p>
    <w:p w:rsidR="0070580F" w:rsidRDefault="004A1E00" w:rsidP="008756A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sectPr w:rsidR="0070580F" w:rsidSect="00AA0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7632"/>
    <w:multiLevelType w:val="hybridMultilevel"/>
    <w:tmpl w:val="270E8976"/>
    <w:lvl w:ilvl="0" w:tplc="A63A8358">
      <w:start w:val="1"/>
      <w:numFmt w:val="decimal"/>
      <w:lvlText w:val="%1."/>
      <w:lvlJc w:val="left"/>
      <w:pPr>
        <w:ind w:left="932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7F0F33E1"/>
    <w:multiLevelType w:val="hybridMultilevel"/>
    <w:tmpl w:val="4C50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7607A8"/>
    <w:rsid w:val="00022A6A"/>
    <w:rsid w:val="000B295E"/>
    <w:rsid w:val="00225866"/>
    <w:rsid w:val="002D321D"/>
    <w:rsid w:val="003361C7"/>
    <w:rsid w:val="0035710F"/>
    <w:rsid w:val="00420F49"/>
    <w:rsid w:val="00450E19"/>
    <w:rsid w:val="00470ECB"/>
    <w:rsid w:val="004A1E00"/>
    <w:rsid w:val="005004F1"/>
    <w:rsid w:val="00542D8D"/>
    <w:rsid w:val="006027B7"/>
    <w:rsid w:val="0070580F"/>
    <w:rsid w:val="007607A8"/>
    <w:rsid w:val="007F1B98"/>
    <w:rsid w:val="00812B74"/>
    <w:rsid w:val="008756A1"/>
    <w:rsid w:val="008F3D79"/>
    <w:rsid w:val="00913011"/>
    <w:rsid w:val="00AA07D7"/>
    <w:rsid w:val="00B57662"/>
    <w:rsid w:val="00BC3EBD"/>
    <w:rsid w:val="00C601D2"/>
    <w:rsid w:val="00C66248"/>
    <w:rsid w:val="00C71A47"/>
    <w:rsid w:val="00DD160D"/>
    <w:rsid w:val="00F55134"/>
    <w:rsid w:val="00F6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E0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0F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uiPriority w:val="59"/>
    <w:qFormat/>
    <w:rsid w:val="008756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СЭФ</cp:lastModifiedBy>
  <cp:revision>2</cp:revision>
  <cp:lastPrinted>2020-12-23T07:38:00Z</cp:lastPrinted>
  <dcterms:created xsi:type="dcterms:W3CDTF">2021-02-05T09:58:00Z</dcterms:created>
  <dcterms:modified xsi:type="dcterms:W3CDTF">2021-02-05T09:58:00Z</dcterms:modified>
</cp:coreProperties>
</file>