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E1" w:rsidRPr="005618DC" w:rsidRDefault="00BF16E1" w:rsidP="00F57E9B">
      <w:pPr>
        <w:jc w:val="both"/>
        <w:rPr>
          <w:sz w:val="28"/>
          <w:szCs w:val="28"/>
        </w:rPr>
      </w:pPr>
    </w:p>
    <w:p w:rsidR="00BF16E1" w:rsidRPr="00B332EA" w:rsidRDefault="00BF16E1" w:rsidP="001F3ED7">
      <w:pPr>
        <w:pStyle w:val="a5"/>
        <w:ind w:firstLine="0"/>
        <w:rPr>
          <w:b/>
          <w:caps/>
          <w:spacing w:val="60"/>
          <w:sz w:val="24"/>
          <w:szCs w:val="24"/>
        </w:rPr>
      </w:pPr>
      <w:r w:rsidRPr="00B332EA">
        <w:rPr>
          <w:b/>
          <w:caps/>
          <w:spacing w:val="60"/>
          <w:sz w:val="24"/>
          <w:szCs w:val="24"/>
        </w:rPr>
        <w:t>ОТЧЕТ</w:t>
      </w:r>
    </w:p>
    <w:p w:rsidR="00BF16E1" w:rsidRPr="00B332EA" w:rsidRDefault="00BF16E1" w:rsidP="001F3ED7">
      <w:pPr>
        <w:jc w:val="center"/>
        <w:rPr>
          <w:b/>
          <w:bCs/>
        </w:rPr>
      </w:pPr>
      <w:r w:rsidRPr="00B332EA">
        <w:rPr>
          <w:b/>
          <w:bCs/>
        </w:rPr>
        <w:t>по результатам проведенных проверок (ревизий)</w:t>
      </w:r>
    </w:p>
    <w:p w:rsidR="00BF16E1" w:rsidRPr="00B332EA" w:rsidRDefault="00BF16E1" w:rsidP="0000253F">
      <w:pPr>
        <w:jc w:val="center"/>
        <w:rPr>
          <w:b/>
          <w:bCs/>
        </w:rPr>
      </w:pPr>
      <w:r w:rsidRPr="00B332EA">
        <w:rPr>
          <w:b/>
          <w:bCs/>
        </w:rPr>
        <w:t>по итогам 2018 года</w:t>
      </w:r>
    </w:p>
    <w:p w:rsidR="00BF16E1" w:rsidRPr="00B332EA" w:rsidRDefault="00BF16E1" w:rsidP="00F57E9B">
      <w:pPr>
        <w:ind w:firstLine="709"/>
        <w:jc w:val="both"/>
      </w:pPr>
      <w:proofErr w:type="gramStart"/>
      <w:r w:rsidRPr="00B332EA">
        <w:t>В соответствии</w:t>
      </w:r>
      <w:r w:rsidRPr="00B332EA">
        <w:rPr>
          <w:color w:val="000000"/>
        </w:rPr>
        <w:t xml:space="preserve"> с П</w:t>
      </w:r>
      <w:r w:rsidRPr="00B332EA">
        <w:t xml:space="preserve">остановлением Администрации </w:t>
      </w:r>
      <w:r w:rsidR="003952B2">
        <w:t>Лукичевского</w:t>
      </w:r>
      <w:r w:rsidR="008812C2" w:rsidRPr="00B332EA">
        <w:t xml:space="preserve"> сельского поселения от </w:t>
      </w:r>
      <w:r w:rsidR="003952B2">
        <w:t>34 от 21.09.2017г</w:t>
      </w:r>
      <w:r w:rsidR="00CB03E3" w:rsidRPr="00B332EA">
        <w:t xml:space="preserve"> </w:t>
      </w:r>
      <w:r w:rsidRPr="00B332EA">
        <w:t xml:space="preserve">«Об утверждении Порядка осуществления Администрацией </w:t>
      </w:r>
      <w:r w:rsidR="003952B2">
        <w:t>Лукичевского</w:t>
      </w:r>
      <w:r w:rsidR="007D0F0B" w:rsidRPr="00B332EA">
        <w:t xml:space="preserve"> </w:t>
      </w:r>
      <w:r w:rsidRPr="00B332EA">
        <w:t xml:space="preserve">сельского поселения полномочий по внутреннему муниципальному финансовому контролю»  и </w:t>
      </w:r>
      <w:r w:rsidR="00CB03E3" w:rsidRPr="00B332EA">
        <w:t xml:space="preserve"> </w:t>
      </w:r>
      <w:r w:rsidRPr="00B332EA">
        <w:t xml:space="preserve">Планом осуществления Администрацией </w:t>
      </w:r>
      <w:r w:rsidR="003952B2">
        <w:t>Лукичевского</w:t>
      </w:r>
      <w:r w:rsidR="007D0F0B" w:rsidRPr="00B332EA">
        <w:t xml:space="preserve"> </w:t>
      </w:r>
      <w:r w:rsidRPr="00B332EA">
        <w:t xml:space="preserve">сельского поселения внутреннего муниципального финансового контроля в 2018 году, утвержденным Главой Администрации </w:t>
      </w:r>
      <w:r w:rsidR="003952B2">
        <w:t>Лукичевского</w:t>
      </w:r>
      <w:r w:rsidR="007D0F0B" w:rsidRPr="00B332EA">
        <w:t xml:space="preserve"> </w:t>
      </w:r>
      <w:r w:rsidR="008812C2" w:rsidRPr="00B332EA">
        <w:t>сельского поселения 28</w:t>
      </w:r>
      <w:r w:rsidRPr="00B332EA">
        <w:t xml:space="preserve">.12.2017 года по итогам 2018 года Администрацией </w:t>
      </w:r>
      <w:r w:rsidR="003952B2">
        <w:t>Лукичевского</w:t>
      </w:r>
      <w:r w:rsidR="007D0F0B" w:rsidRPr="00B332EA">
        <w:t xml:space="preserve"> </w:t>
      </w:r>
      <w:r w:rsidR="008812C2" w:rsidRPr="00B332EA">
        <w:t>сельского поселения проведена 1 проверка</w:t>
      </w:r>
      <w:proofErr w:type="gramEnd"/>
      <w:r w:rsidRPr="00B332EA">
        <w:t xml:space="preserve"> (</w:t>
      </w:r>
      <w:proofErr w:type="gramStart"/>
      <w:r w:rsidRPr="00B332EA">
        <w:t>100% от пл</w:t>
      </w:r>
      <w:r w:rsidR="008812C2" w:rsidRPr="00B332EA">
        <w:t>ана)</w:t>
      </w:r>
      <w:r w:rsidRPr="00B332EA">
        <w:t xml:space="preserve"> по вопросам контроля за соблюдением бюджетного законодательства Российской Федерации и иных нормативных правовых актов, регулирующих бюд</w:t>
      </w:r>
      <w:r w:rsidR="009759B8" w:rsidRPr="00B332EA">
        <w:t xml:space="preserve">жетные правоотношения, </w:t>
      </w:r>
      <w:r w:rsidRPr="00B332EA">
        <w:t>нормативных правовых актов о контрактной системе в сфере закупок товаров, работ, услуг для обеспечения муниципальных нужд в целях установления законности составления и исполнения местного бюджета в отношении расходов, связанных с осуществлением закупок, достоверности учета таких расходов и отчетности.</w:t>
      </w:r>
      <w:proofErr w:type="gramEnd"/>
    </w:p>
    <w:p w:rsidR="00BF16E1" w:rsidRPr="00B332EA" w:rsidRDefault="00BF16E1" w:rsidP="00F57E9B">
      <w:pPr>
        <w:ind w:firstLine="709"/>
        <w:jc w:val="both"/>
      </w:pPr>
      <w:r w:rsidRPr="00B332EA">
        <w:t>Общий объем прове</w:t>
      </w:r>
      <w:r w:rsidR="00CF4789" w:rsidRPr="00B332EA">
        <w:t xml:space="preserve">ренных средств составляет </w:t>
      </w:r>
      <w:r w:rsidR="003952B2">
        <w:t>1210,0</w:t>
      </w:r>
      <w:r w:rsidR="00CB03E3" w:rsidRPr="00B332EA">
        <w:t xml:space="preserve"> </w:t>
      </w:r>
      <w:r w:rsidRPr="00B332EA">
        <w:t xml:space="preserve">тыс. рублей. </w:t>
      </w:r>
    </w:p>
    <w:p w:rsidR="00BF16E1" w:rsidRPr="00B332EA" w:rsidRDefault="00BF16E1" w:rsidP="00F57E9B">
      <w:pPr>
        <w:ind w:firstLine="709"/>
        <w:jc w:val="both"/>
      </w:pPr>
      <w:r w:rsidRPr="00B332EA">
        <w:t xml:space="preserve">Количество направленных объектам контроля </w:t>
      </w:r>
      <w:r w:rsidR="00FD411B" w:rsidRPr="00B332EA">
        <w:t>актов проверок – 1</w:t>
      </w:r>
      <w:r w:rsidRPr="00B332EA">
        <w:t>.</w:t>
      </w:r>
    </w:p>
    <w:p w:rsidR="00BF16E1" w:rsidRPr="00B332EA" w:rsidRDefault="0055071A" w:rsidP="00922432">
      <w:pPr>
        <w:ind w:firstLine="567"/>
        <w:jc w:val="both"/>
      </w:pPr>
      <w:r>
        <w:t xml:space="preserve">  </w:t>
      </w:r>
      <w:r w:rsidR="00BF16E1" w:rsidRPr="00B332EA">
        <w:t>Результаты контрольных мероприятий:</w:t>
      </w:r>
    </w:p>
    <w:p w:rsidR="00B332EA" w:rsidRPr="00B332EA" w:rsidRDefault="00B332EA" w:rsidP="00B332EA">
      <w:pPr>
        <w:ind w:firstLine="708"/>
        <w:jc w:val="both"/>
      </w:pPr>
      <w:r w:rsidRPr="00B332EA">
        <w:t>Проверка</w:t>
      </w:r>
      <w:bookmarkStart w:id="0" w:name="YANDEX_28"/>
      <w:bookmarkEnd w:id="0"/>
      <w:r w:rsidRPr="00B332EA">
        <w:t xml:space="preserve">  исполнения  </w:t>
      </w:r>
      <w:bookmarkStart w:id="1" w:name="YANDEX_29"/>
      <w:bookmarkEnd w:id="1"/>
      <w:r w:rsidRPr="00B332EA">
        <w:t xml:space="preserve"> муниципального  </w:t>
      </w:r>
      <w:bookmarkStart w:id="2" w:name="YANDEX_30"/>
      <w:bookmarkEnd w:id="2"/>
      <w:r w:rsidRPr="00B332EA">
        <w:t> задания  проведена по услуге: «Организация и проведение культурно-массовых мероприятий».</w:t>
      </w:r>
      <w:bookmarkStart w:id="3" w:name="YANDEX_36"/>
      <w:bookmarkEnd w:id="3"/>
    </w:p>
    <w:p w:rsidR="00B332EA" w:rsidRPr="00B332EA" w:rsidRDefault="00B332EA" w:rsidP="00B332EA">
      <w:pPr>
        <w:jc w:val="both"/>
      </w:pPr>
      <w:r w:rsidRPr="00B332EA">
        <w:t>На основании представленных отчетов МБУК «</w:t>
      </w:r>
      <w:r w:rsidR="003952B2">
        <w:t>Аграрный</w:t>
      </w:r>
      <w:r w:rsidRPr="00B332EA">
        <w:t xml:space="preserve">  СДК» за 2018 год муниципальное задание можно признать выполненным.</w:t>
      </w:r>
    </w:p>
    <w:p w:rsidR="00B332EA" w:rsidRPr="00B332EA" w:rsidRDefault="00B332EA" w:rsidP="00B332EA">
      <w:pPr>
        <w:jc w:val="both"/>
      </w:pPr>
      <w:r w:rsidRPr="00B332EA">
        <w:t>Объем предоставленных муниципальных услуг соответствует параметрам муниципального задания.</w:t>
      </w:r>
    </w:p>
    <w:p w:rsidR="00B332EA" w:rsidRPr="00B332EA" w:rsidRDefault="00B332EA" w:rsidP="00B332EA">
      <w:pPr>
        <w:jc w:val="both"/>
      </w:pPr>
      <w:r w:rsidRPr="00B332EA">
        <w:t>Контингент обслуженных потребителей  услуги соответствует параметрам задания.</w:t>
      </w:r>
    </w:p>
    <w:p w:rsidR="00B332EA" w:rsidRPr="00B332EA" w:rsidRDefault="00B332EA" w:rsidP="00B332EA">
      <w:pPr>
        <w:jc w:val="both"/>
      </w:pPr>
      <w:r w:rsidRPr="00B332EA">
        <w:t>Качество предоставленных учреждением услуг соответствует параметрам задания.</w:t>
      </w:r>
    </w:p>
    <w:p w:rsidR="00B332EA" w:rsidRPr="00B332EA" w:rsidRDefault="00B332EA" w:rsidP="00B332EA">
      <w:pPr>
        <w:jc w:val="both"/>
      </w:pPr>
      <w:r w:rsidRPr="00B332EA">
        <w:t>Соотношение нормативной и фактической стоимости предоставления единицы муниципальной услуги соответствует параметрам задания.</w:t>
      </w:r>
    </w:p>
    <w:p w:rsidR="00B332EA" w:rsidRPr="00B332EA" w:rsidRDefault="00B332EA" w:rsidP="00B332EA">
      <w:pPr>
        <w:jc w:val="both"/>
      </w:pPr>
      <w:r w:rsidRPr="00B332EA">
        <w:t xml:space="preserve">К </w:t>
      </w:r>
      <w:bookmarkStart w:id="4" w:name="YANDEX_88"/>
      <w:bookmarkEnd w:id="4"/>
      <w:r w:rsidRPr="00B332EA">
        <w:t xml:space="preserve"> проверке  предоставлена книга обращений, жалоб на работу </w:t>
      </w:r>
      <w:bookmarkStart w:id="5" w:name="YANDEX_89"/>
      <w:bookmarkEnd w:id="5"/>
      <w:r w:rsidRPr="00B332EA">
        <w:t> учреждения  в проверяемом периоде не поступало. Замечаний к качеству услуг в проверяемый период со стороны контролирующих органов не было.</w:t>
      </w:r>
    </w:p>
    <w:p w:rsidR="00B332EA" w:rsidRPr="00B332EA" w:rsidRDefault="00B332EA" w:rsidP="00B332EA">
      <w:pPr>
        <w:jc w:val="both"/>
      </w:pPr>
      <w:r w:rsidRPr="00B332EA">
        <w:t xml:space="preserve">Характеристика перспектив выполнения муниципальным учреждением задания в соответствии с утвержденными объемами задания и порядком оказания муниципальных услуг: стабильность оказываемых культурно - </w:t>
      </w:r>
      <w:proofErr w:type="spellStart"/>
      <w:r w:rsidRPr="00B332EA">
        <w:t>досуговых</w:t>
      </w:r>
      <w:proofErr w:type="spellEnd"/>
      <w:r w:rsidRPr="00B332EA">
        <w:t xml:space="preserve"> услуг.</w:t>
      </w:r>
    </w:p>
    <w:p w:rsidR="00B332EA" w:rsidRPr="00B332EA" w:rsidRDefault="00B332EA" w:rsidP="00B332EA">
      <w:pPr>
        <w:jc w:val="both"/>
      </w:pPr>
      <w:r w:rsidRPr="00B332EA">
        <w:t xml:space="preserve">Характеристика состояния имущества, эксплуатируемого  муниципальным учреждением </w:t>
      </w:r>
      <w:r w:rsidR="003952B2">
        <w:t>68</w:t>
      </w:r>
      <w:r w:rsidRPr="00B332EA">
        <w:t>-100 % износа.</w:t>
      </w:r>
    </w:p>
    <w:p w:rsidR="00BF16E1" w:rsidRPr="00B332EA" w:rsidRDefault="00BF16E1" w:rsidP="00922432">
      <w:pPr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lang w:eastAsia="ar-SA"/>
        </w:rPr>
      </w:pPr>
      <w:r w:rsidRPr="00B332EA">
        <w:t>Соблюдение объектами контроля законодательных и иных нормативных правовых актов о контрактной системе в сфере закупок товаров, работ, услуг для обеспечения муниципальных нужд в целях установления законности составления и исполнения местного бюджета в отношении расходов, связанных с осуществлением закупок, достоверности учета таких расходов и отчетности.</w:t>
      </w:r>
    </w:p>
    <w:p w:rsidR="00BF16E1" w:rsidRPr="00B332EA" w:rsidRDefault="00BF16E1" w:rsidP="00922432">
      <w:pPr>
        <w:suppressAutoHyphens/>
        <w:overflowPunct w:val="0"/>
        <w:autoSpaceDE w:val="0"/>
        <w:autoSpaceDN w:val="0"/>
        <w:ind w:firstLine="567"/>
        <w:jc w:val="both"/>
        <w:textAlignment w:val="baseline"/>
        <w:rPr>
          <w:lang w:eastAsia="ar-SA"/>
        </w:rPr>
      </w:pPr>
      <w:r w:rsidRPr="00B332EA">
        <w:rPr>
          <w:lang w:eastAsia="ar-SA"/>
        </w:rPr>
        <w:t xml:space="preserve">При осуществлении контроля в сфере закупок в соответствии с частью 8 статья 99 Закона № 44 – ФЗ в отношении закупок, товаров, услуг для обеспечения муниципальных нужд заказчика </w:t>
      </w:r>
      <w:r w:rsidR="00567DDD" w:rsidRPr="00B332EA">
        <w:rPr>
          <w:bCs/>
          <w:iCs/>
          <w:lang w:eastAsia="ar-SA"/>
        </w:rPr>
        <w:t>МБУК «</w:t>
      </w:r>
      <w:r w:rsidR="003952B2">
        <w:rPr>
          <w:bCs/>
          <w:iCs/>
          <w:lang w:eastAsia="ar-SA"/>
        </w:rPr>
        <w:t>Аграрный</w:t>
      </w:r>
      <w:r w:rsidRPr="00B332EA">
        <w:rPr>
          <w:bCs/>
          <w:iCs/>
          <w:lang w:eastAsia="ar-SA"/>
        </w:rPr>
        <w:t xml:space="preserve"> СДК»</w:t>
      </w:r>
      <w:r w:rsidRPr="00B332EA">
        <w:rPr>
          <w:lang w:eastAsia="ar-SA"/>
        </w:rPr>
        <w:t xml:space="preserve"> установлено:</w:t>
      </w:r>
      <w:r w:rsidR="003952B2">
        <w:rPr>
          <w:lang w:eastAsia="ar-SA"/>
        </w:rPr>
        <w:t xml:space="preserve"> план закупок на 2018 год не был размещен в единой информационной системе.</w:t>
      </w:r>
    </w:p>
    <w:p w:rsidR="0055071A" w:rsidRPr="00B332EA" w:rsidRDefault="0055071A" w:rsidP="00F36F81">
      <w:pPr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lang w:eastAsia="ar-SA"/>
        </w:rPr>
      </w:pPr>
    </w:p>
    <w:p w:rsidR="00BF16E1" w:rsidRPr="00B332EA" w:rsidRDefault="00BF16E1" w:rsidP="00F36F81">
      <w:pPr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B332EA">
        <w:t xml:space="preserve">Глава Администрации </w:t>
      </w:r>
    </w:p>
    <w:p w:rsidR="0055071A" w:rsidRDefault="003952B2" w:rsidP="007D0F0B">
      <w:pPr>
        <w:tabs>
          <w:tab w:val="left" w:pos="6345"/>
        </w:tabs>
        <w:autoSpaceDN w:val="0"/>
        <w:ind w:left="-709" w:firstLine="851"/>
        <w:jc w:val="both"/>
      </w:pPr>
      <w:r>
        <w:t>Лукичевского</w:t>
      </w:r>
      <w:r w:rsidR="00BF16E1" w:rsidRPr="00B332EA">
        <w:t xml:space="preserve"> сел</w:t>
      </w:r>
      <w:r w:rsidR="00567DDD" w:rsidRPr="00B332EA">
        <w:t>ьского поселения</w:t>
      </w:r>
      <w:r w:rsidR="00567DDD" w:rsidRPr="00B332EA">
        <w:tab/>
        <w:t xml:space="preserve">                     </w:t>
      </w:r>
      <w:proofErr w:type="spellStart"/>
      <w:r>
        <w:t>Г.И.Гарбуз</w:t>
      </w:r>
      <w:proofErr w:type="spellEnd"/>
    </w:p>
    <w:p w:rsidR="0055071A" w:rsidRPr="0055071A" w:rsidRDefault="0055071A" w:rsidP="0055071A"/>
    <w:p w:rsidR="0055071A" w:rsidRPr="0055071A" w:rsidRDefault="0055071A" w:rsidP="0055071A"/>
    <w:p w:rsidR="0055071A" w:rsidRDefault="0055071A" w:rsidP="0055071A"/>
    <w:p w:rsidR="0055071A" w:rsidRDefault="0055071A" w:rsidP="0055071A"/>
    <w:sectPr w:rsidR="0055071A" w:rsidSect="005618DC">
      <w:pgSz w:w="11906" w:h="16838"/>
      <w:pgMar w:top="142" w:right="424" w:bottom="14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01D"/>
    <w:rsid w:val="0000253F"/>
    <w:rsid w:val="000E3182"/>
    <w:rsid w:val="000F5828"/>
    <w:rsid w:val="00121E6F"/>
    <w:rsid w:val="00182CF2"/>
    <w:rsid w:val="001C7AA6"/>
    <w:rsid w:val="001D728E"/>
    <w:rsid w:val="001E28E0"/>
    <w:rsid w:val="001F3ED7"/>
    <w:rsid w:val="002527B4"/>
    <w:rsid w:val="002C16EB"/>
    <w:rsid w:val="00306732"/>
    <w:rsid w:val="003952B2"/>
    <w:rsid w:val="00397499"/>
    <w:rsid w:val="0055071A"/>
    <w:rsid w:val="005618DC"/>
    <w:rsid w:val="00567DDD"/>
    <w:rsid w:val="005B60B1"/>
    <w:rsid w:val="005E116D"/>
    <w:rsid w:val="005F228E"/>
    <w:rsid w:val="006043B6"/>
    <w:rsid w:val="00650D75"/>
    <w:rsid w:val="006B4AC6"/>
    <w:rsid w:val="006D4D81"/>
    <w:rsid w:val="00740C9C"/>
    <w:rsid w:val="00762BE4"/>
    <w:rsid w:val="007B170D"/>
    <w:rsid w:val="007D0F0B"/>
    <w:rsid w:val="007E38E9"/>
    <w:rsid w:val="00814F37"/>
    <w:rsid w:val="008812C2"/>
    <w:rsid w:val="008C1814"/>
    <w:rsid w:val="008E4B63"/>
    <w:rsid w:val="00922432"/>
    <w:rsid w:val="00947310"/>
    <w:rsid w:val="009759B8"/>
    <w:rsid w:val="009F36E8"/>
    <w:rsid w:val="00A10886"/>
    <w:rsid w:val="00A1641D"/>
    <w:rsid w:val="00A55451"/>
    <w:rsid w:val="00A9581B"/>
    <w:rsid w:val="00AA366C"/>
    <w:rsid w:val="00AD33C3"/>
    <w:rsid w:val="00B01655"/>
    <w:rsid w:val="00B332EA"/>
    <w:rsid w:val="00B60730"/>
    <w:rsid w:val="00BF16E1"/>
    <w:rsid w:val="00C87D05"/>
    <w:rsid w:val="00CB03E3"/>
    <w:rsid w:val="00CB4C61"/>
    <w:rsid w:val="00CD6F47"/>
    <w:rsid w:val="00CF4789"/>
    <w:rsid w:val="00D0401D"/>
    <w:rsid w:val="00D15844"/>
    <w:rsid w:val="00D179B9"/>
    <w:rsid w:val="00E351CA"/>
    <w:rsid w:val="00E378F7"/>
    <w:rsid w:val="00E40328"/>
    <w:rsid w:val="00ED3874"/>
    <w:rsid w:val="00EF03B8"/>
    <w:rsid w:val="00F24603"/>
    <w:rsid w:val="00F36F81"/>
    <w:rsid w:val="00F57E9B"/>
    <w:rsid w:val="00FD411B"/>
    <w:rsid w:val="00FD4E37"/>
    <w:rsid w:val="00FE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6F47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0401D"/>
    <w:pPr>
      <w:spacing w:before="100" w:beforeAutospacing="1" w:after="100" w:afterAutospacing="1"/>
    </w:pPr>
  </w:style>
  <w:style w:type="character" w:styleId="a4">
    <w:name w:val="Strong"/>
    <w:basedOn w:val="a0"/>
    <w:qFormat/>
    <w:rsid w:val="00D0401D"/>
    <w:rPr>
      <w:rFonts w:cs="Times New Roman"/>
      <w:b/>
      <w:bCs/>
    </w:rPr>
  </w:style>
  <w:style w:type="paragraph" w:styleId="a5">
    <w:name w:val="Title"/>
    <w:basedOn w:val="a"/>
    <w:next w:val="a"/>
    <w:link w:val="a6"/>
    <w:qFormat/>
    <w:rsid w:val="00CD6F47"/>
    <w:pPr>
      <w:suppressAutoHyphens/>
      <w:overflowPunct w:val="0"/>
      <w:autoSpaceDE w:val="0"/>
      <w:ind w:firstLine="567"/>
      <w:jc w:val="center"/>
      <w:textAlignment w:val="baseline"/>
    </w:pPr>
    <w:rPr>
      <w:sz w:val="28"/>
      <w:szCs w:val="26"/>
      <w:lang w:eastAsia="ar-SA"/>
    </w:rPr>
  </w:style>
  <w:style w:type="character" w:customStyle="1" w:styleId="a6">
    <w:name w:val="Название Знак"/>
    <w:basedOn w:val="a0"/>
    <w:link w:val="a5"/>
    <w:locked/>
    <w:rsid w:val="00CD6F47"/>
    <w:rPr>
      <w:rFonts w:ascii="Times New Roman" w:hAnsi="Times New Roman" w:cs="Times New Roman"/>
      <w:sz w:val="26"/>
      <w:szCs w:val="26"/>
      <w:lang w:eastAsia="ar-SA" w:bidi="ar-SA"/>
    </w:rPr>
  </w:style>
  <w:style w:type="character" w:customStyle="1" w:styleId="apple-converted-space">
    <w:name w:val="apple-converted-space"/>
    <w:basedOn w:val="a0"/>
    <w:rsid w:val="00814F37"/>
    <w:rPr>
      <w:rFonts w:cs="Times New Roman"/>
    </w:rPr>
  </w:style>
  <w:style w:type="character" w:customStyle="1" w:styleId="s5">
    <w:name w:val="s5"/>
    <w:basedOn w:val="a0"/>
    <w:rsid w:val="00814F37"/>
    <w:rPr>
      <w:rFonts w:cs="Times New Roman"/>
    </w:rPr>
  </w:style>
  <w:style w:type="paragraph" w:customStyle="1" w:styleId="ConsPlusNormal">
    <w:name w:val="ConsPlusNormal"/>
    <w:rsid w:val="00A554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4">
    <w:name w:val="p4"/>
    <w:basedOn w:val="a"/>
    <w:rsid w:val="00A55451"/>
    <w:pPr>
      <w:spacing w:before="100" w:beforeAutospacing="1" w:after="100" w:afterAutospacing="1"/>
    </w:pPr>
  </w:style>
  <w:style w:type="paragraph" w:customStyle="1" w:styleId="NoSpacing">
    <w:name w:val="No Spacing"/>
    <w:basedOn w:val="a"/>
    <w:rsid w:val="00922432"/>
  </w:style>
  <w:style w:type="paragraph" w:styleId="a7">
    <w:name w:val="Balloon Text"/>
    <w:basedOn w:val="a"/>
    <w:semiHidden/>
    <w:rsid w:val="00550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РайФО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RayFO_13</dc:creator>
  <cp:keywords/>
  <dc:description/>
  <cp:lastModifiedBy>СЭФ</cp:lastModifiedBy>
  <cp:revision>2</cp:revision>
  <cp:lastPrinted>2019-04-02T08:14:00Z</cp:lastPrinted>
  <dcterms:created xsi:type="dcterms:W3CDTF">2019-04-10T11:09:00Z</dcterms:created>
  <dcterms:modified xsi:type="dcterms:W3CDTF">2019-04-10T11:09:00Z</dcterms:modified>
</cp:coreProperties>
</file>