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4" w:rsidRPr="00770D8C" w:rsidRDefault="007901BF" w:rsidP="00770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823" w:rsidRPr="00770D8C">
        <w:rPr>
          <w:rFonts w:ascii="Times New Roman" w:hAnsi="Times New Roman" w:cs="Times New Roman"/>
          <w:sz w:val="24"/>
          <w:szCs w:val="24"/>
        </w:rPr>
        <w:t>Информационное сообщение о приватизации муниципального имущества «Муниципальное образование «</w:t>
      </w:r>
      <w:proofErr w:type="spellStart"/>
      <w:r w:rsidR="00494823" w:rsidRPr="00770D8C">
        <w:rPr>
          <w:rFonts w:ascii="Times New Roman" w:hAnsi="Times New Roman" w:cs="Times New Roman"/>
          <w:sz w:val="24"/>
          <w:szCs w:val="24"/>
        </w:rPr>
        <w:t>Лукичевское</w:t>
      </w:r>
      <w:proofErr w:type="spellEnd"/>
      <w:r w:rsidR="00494823" w:rsidRPr="00770D8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94823" w:rsidRPr="00770D8C" w:rsidRDefault="002C2192" w:rsidP="00770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94823" w:rsidRPr="005C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4F" w:rsidRPr="005C34C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94823" w:rsidRPr="005C34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224F" w:rsidRPr="005C34C1">
        <w:rPr>
          <w:rFonts w:ascii="Times New Roman" w:hAnsi="Times New Roman" w:cs="Times New Roman"/>
          <w:b/>
          <w:sz w:val="24"/>
          <w:szCs w:val="24"/>
        </w:rPr>
        <w:t>9</w:t>
      </w:r>
      <w:r w:rsidR="00494823" w:rsidRPr="005C34C1">
        <w:rPr>
          <w:rFonts w:ascii="Times New Roman" w:hAnsi="Times New Roman" w:cs="Times New Roman"/>
          <w:b/>
          <w:sz w:val="24"/>
          <w:szCs w:val="24"/>
        </w:rPr>
        <w:t xml:space="preserve"> года в 10-00</w:t>
      </w:r>
      <w:r w:rsidR="00494823" w:rsidRPr="00770D8C">
        <w:rPr>
          <w:rFonts w:ascii="Times New Roman" w:hAnsi="Times New Roman" w:cs="Times New Roman"/>
          <w:sz w:val="24"/>
          <w:szCs w:val="24"/>
        </w:rPr>
        <w:t xml:space="preserve"> </w:t>
      </w:r>
      <w:r w:rsidR="00494823" w:rsidRPr="005C34C1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494823" w:rsidRPr="00770D8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494823" w:rsidRPr="00770D8C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494823" w:rsidRPr="00770D8C">
        <w:rPr>
          <w:rFonts w:ascii="Times New Roman" w:hAnsi="Times New Roman" w:cs="Times New Roman"/>
          <w:sz w:val="24"/>
          <w:szCs w:val="24"/>
        </w:rPr>
        <w:t xml:space="preserve"> сельского поселения от 05.10.2018 года №37 «О проведении приватизации муниципального имущества» состоятся торги в форме аукциона, открытого по составу участников и по форме подачи предложений по цене, по продаже муниципального имущества муниципального образования «</w:t>
      </w:r>
      <w:proofErr w:type="spellStart"/>
      <w:r w:rsidR="00494823" w:rsidRPr="00770D8C">
        <w:rPr>
          <w:rFonts w:ascii="Times New Roman" w:hAnsi="Times New Roman" w:cs="Times New Roman"/>
          <w:sz w:val="24"/>
          <w:szCs w:val="24"/>
        </w:rPr>
        <w:t>Лукичевское</w:t>
      </w:r>
      <w:proofErr w:type="spellEnd"/>
      <w:r w:rsidR="00494823" w:rsidRPr="00770D8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C7E1A" w:rsidRPr="00770D8C">
        <w:rPr>
          <w:rFonts w:ascii="Times New Roman" w:hAnsi="Times New Roman" w:cs="Times New Roman"/>
          <w:sz w:val="24"/>
          <w:szCs w:val="24"/>
        </w:rPr>
        <w:t>:</w:t>
      </w:r>
    </w:p>
    <w:p w:rsidR="00770D8C" w:rsidRDefault="003B0FF3" w:rsidP="00770D8C">
      <w:pPr>
        <w:jc w:val="both"/>
        <w:rPr>
          <w:rFonts w:ascii="Times New Roman" w:hAnsi="Times New Roman" w:cs="Times New Roman"/>
          <w:sz w:val="24"/>
          <w:szCs w:val="24"/>
        </w:rPr>
      </w:pPr>
      <w:r w:rsidRPr="00517D2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822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70D8C">
        <w:rPr>
          <w:rFonts w:ascii="Times New Roman" w:hAnsi="Times New Roman" w:cs="Times New Roman"/>
          <w:sz w:val="24"/>
          <w:szCs w:val="24"/>
        </w:rPr>
        <w:t xml:space="preserve"> – здание конторы, назначение: нежилое здание. Площадь: 518,2 кв.м., количество этажей: 2, год ввода в эксплуатацию 1973, кадастровый номер 61:23:0010101:778, расположенного по адресу: Ростовская область, </w:t>
      </w:r>
      <w:proofErr w:type="spellStart"/>
      <w:r w:rsidRPr="00770D8C">
        <w:rPr>
          <w:rFonts w:ascii="Times New Roman" w:hAnsi="Times New Roman" w:cs="Times New Roman"/>
          <w:sz w:val="24"/>
          <w:szCs w:val="24"/>
        </w:rPr>
        <w:t>Милютинский</w:t>
      </w:r>
      <w:proofErr w:type="spellEnd"/>
      <w:r w:rsidRPr="00770D8C">
        <w:rPr>
          <w:rFonts w:ascii="Times New Roman" w:hAnsi="Times New Roman" w:cs="Times New Roman"/>
          <w:sz w:val="24"/>
          <w:szCs w:val="24"/>
        </w:rPr>
        <w:t xml:space="preserve"> район, х. </w:t>
      </w:r>
      <w:proofErr w:type="spellStart"/>
      <w:r w:rsidRPr="00770D8C">
        <w:rPr>
          <w:rFonts w:ascii="Times New Roman" w:hAnsi="Times New Roman" w:cs="Times New Roman"/>
          <w:sz w:val="24"/>
          <w:szCs w:val="24"/>
        </w:rPr>
        <w:t>Сулинский</w:t>
      </w:r>
      <w:proofErr w:type="spellEnd"/>
      <w:r w:rsidRPr="00770D8C">
        <w:rPr>
          <w:rFonts w:ascii="Times New Roman" w:hAnsi="Times New Roman" w:cs="Times New Roman"/>
          <w:sz w:val="24"/>
          <w:szCs w:val="24"/>
        </w:rPr>
        <w:t xml:space="preserve">, ул. Центральна 33/14. </w:t>
      </w:r>
    </w:p>
    <w:p w:rsidR="00770D8C" w:rsidRDefault="003B0FF3" w:rsidP="00770D8C">
      <w:pPr>
        <w:jc w:val="both"/>
        <w:rPr>
          <w:rFonts w:ascii="Times New Roman" w:hAnsi="Times New Roman" w:cs="Times New Roman"/>
          <w:sz w:val="24"/>
          <w:szCs w:val="24"/>
        </w:rPr>
      </w:pPr>
      <w:r w:rsidRPr="00770D8C">
        <w:rPr>
          <w:rFonts w:ascii="Times New Roman" w:hAnsi="Times New Roman" w:cs="Times New Roman"/>
          <w:sz w:val="24"/>
          <w:szCs w:val="24"/>
        </w:rPr>
        <w:t>Обременение не установлено.</w:t>
      </w:r>
    </w:p>
    <w:p w:rsidR="00770D8C" w:rsidRDefault="003B0FF3" w:rsidP="00770D8C">
      <w:pPr>
        <w:jc w:val="both"/>
        <w:rPr>
          <w:rFonts w:ascii="Times New Roman" w:hAnsi="Times New Roman" w:cs="Times New Roman"/>
          <w:sz w:val="24"/>
          <w:szCs w:val="24"/>
        </w:rPr>
      </w:pPr>
      <w:r w:rsidRPr="00770D8C">
        <w:rPr>
          <w:rFonts w:ascii="Times New Roman" w:hAnsi="Times New Roman" w:cs="Times New Roman"/>
          <w:sz w:val="24"/>
          <w:szCs w:val="24"/>
        </w:rPr>
        <w:t xml:space="preserve"> Начальная цена лота  в размере 1</w:t>
      </w:r>
      <w:r w:rsidR="00C8224F">
        <w:rPr>
          <w:rFonts w:ascii="Times New Roman" w:hAnsi="Times New Roman" w:cs="Times New Roman"/>
          <w:sz w:val="24"/>
          <w:szCs w:val="24"/>
        </w:rPr>
        <w:t>51</w:t>
      </w:r>
      <w:r w:rsidRPr="00770D8C">
        <w:rPr>
          <w:rFonts w:ascii="Times New Roman" w:hAnsi="Times New Roman" w:cs="Times New Roman"/>
          <w:sz w:val="24"/>
          <w:szCs w:val="24"/>
        </w:rPr>
        <w:t xml:space="preserve"> 000 (сто </w:t>
      </w:r>
      <w:r w:rsidR="00C8224F">
        <w:rPr>
          <w:rFonts w:ascii="Times New Roman" w:hAnsi="Times New Roman" w:cs="Times New Roman"/>
          <w:sz w:val="24"/>
          <w:szCs w:val="24"/>
        </w:rPr>
        <w:t>пятьдесят одна</w:t>
      </w:r>
      <w:r w:rsidRPr="00770D8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8224F">
        <w:rPr>
          <w:rFonts w:ascii="Times New Roman" w:hAnsi="Times New Roman" w:cs="Times New Roman"/>
          <w:sz w:val="24"/>
          <w:szCs w:val="24"/>
        </w:rPr>
        <w:t>а</w:t>
      </w:r>
      <w:r w:rsidRPr="00770D8C">
        <w:rPr>
          <w:rFonts w:ascii="Times New Roman" w:hAnsi="Times New Roman" w:cs="Times New Roman"/>
          <w:sz w:val="24"/>
          <w:szCs w:val="24"/>
        </w:rPr>
        <w:t>) рублей 00 копеек, в том числе НДС, в соответствии с отчетом об оценке №</w:t>
      </w:r>
      <w:r w:rsidR="00C8224F">
        <w:rPr>
          <w:rFonts w:ascii="Times New Roman" w:hAnsi="Times New Roman" w:cs="Times New Roman"/>
          <w:sz w:val="24"/>
          <w:szCs w:val="24"/>
        </w:rPr>
        <w:t>318</w:t>
      </w:r>
      <w:r w:rsidRPr="00770D8C">
        <w:rPr>
          <w:rFonts w:ascii="Times New Roman" w:hAnsi="Times New Roman" w:cs="Times New Roman"/>
          <w:sz w:val="24"/>
          <w:szCs w:val="24"/>
        </w:rPr>
        <w:t xml:space="preserve">, исполнитель ИП Денисов А.А.; </w:t>
      </w:r>
    </w:p>
    <w:p w:rsidR="00770D8C" w:rsidRDefault="003B0FF3" w:rsidP="00770D8C">
      <w:pPr>
        <w:jc w:val="both"/>
        <w:rPr>
          <w:rFonts w:ascii="Times New Roman" w:hAnsi="Times New Roman" w:cs="Times New Roman"/>
          <w:sz w:val="24"/>
          <w:szCs w:val="24"/>
        </w:rPr>
      </w:pPr>
      <w:r w:rsidRPr="00770D8C">
        <w:rPr>
          <w:rFonts w:ascii="Times New Roman" w:hAnsi="Times New Roman" w:cs="Times New Roman"/>
          <w:sz w:val="24"/>
          <w:szCs w:val="24"/>
        </w:rPr>
        <w:t xml:space="preserve">шаг аукциона в размере (5%) от начальной цены лота </w:t>
      </w:r>
      <w:r w:rsidR="00C8224F">
        <w:rPr>
          <w:rFonts w:ascii="Times New Roman" w:hAnsi="Times New Roman" w:cs="Times New Roman"/>
          <w:sz w:val="24"/>
          <w:szCs w:val="24"/>
        </w:rPr>
        <w:t>7550 (семь</w:t>
      </w:r>
      <w:r w:rsidR="00770D8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8224F"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770D8C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B0FF3" w:rsidRPr="00770D8C" w:rsidRDefault="003B0FF3" w:rsidP="00770D8C">
      <w:pPr>
        <w:jc w:val="both"/>
        <w:rPr>
          <w:rFonts w:ascii="Times New Roman" w:hAnsi="Times New Roman" w:cs="Times New Roman"/>
          <w:sz w:val="24"/>
          <w:szCs w:val="24"/>
        </w:rPr>
      </w:pPr>
      <w:r w:rsidRPr="00770D8C">
        <w:rPr>
          <w:rFonts w:ascii="Times New Roman" w:hAnsi="Times New Roman" w:cs="Times New Roman"/>
          <w:sz w:val="24"/>
          <w:szCs w:val="24"/>
        </w:rPr>
        <w:t xml:space="preserve"> Сумма задатка (20%) от начальной цены лота </w:t>
      </w:r>
      <w:r w:rsidR="00770D8C" w:rsidRPr="00770D8C">
        <w:rPr>
          <w:rFonts w:ascii="Times New Roman" w:hAnsi="Times New Roman" w:cs="Times New Roman"/>
          <w:sz w:val="24"/>
          <w:szCs w:val="24"/>
        </w:rPr>
        <w:t>3</w:t>
      </w:r>
      <w:r w:rsidR="00C8224F">
        <w:rPr>
          <w:rFonts w:ascii="Times New Roman" w:hAnsi="Times New Roman" w:cs="Times New Roman"/>
          <w:sz w:val="24"/>
          <w:szCs w:val="24"/>
        </w:rPr>
        <w:t>0</w:t>
      </w:r>
      <w:r w:rsidR="00770D8C" w:rsidRPr="00770D8C">
        <w:rPr>
          <w:rFonts w:ascii="Times New Roman" w:hAnsi="Times New Roman" w:cs="Times New Roman"/>
          <w:sz w:val="24"/>
          <w:szCs w:val="24"/>
        </w:rPr>
        <w:t xml:space="preserve"> </w:t>
      </w:r>
      <w:r w:rsidR="00C8224F">
        <w:rPr>
          <w:rFonts w:ascii="Times New Roman" w:hAnsi="Times New Roman" w:cs="Times New Roman"/>
          <w:sz w:val="24"/>
          <w:szCs w:val="24"/>
        </w:rPr>
        <w:t>2</w:t>
      </w:r>
      <w:r w:rsidR="00770D8C" w:rsidRPr="00770D8C">
        <w:rPr>
          <w:rFonts w:ascii="Times New Roman" w:hAnsi="Times New Roman" w:cs="Times New Roman"/>
          <w:sz w:val="24"/>
          <w:szCs w:val="24"/>
        </w:rPr>
        <w:t>00</w:t>
      </w:r>
      <w:r w:rsidRPr="00770D8C">
        <w:rPr>
          <w:rFonts w:ascii="Times New Roman" w:hAnsi="Times New Roman" w:cs="Times New Roman"/>
          <w:sz w:val="24"/>
          <w:szCs w:val="24"/>
        </w:rPr>
        <w:t xml:space="preserve"> (</w:t>
      </w:r>
      <w:r w:rsidR="00770D8C" w:rsidRPr="00770D8C">
        <w:rPr>
          <w:rFonts w:ascii="Times New Roman" w:hAnsi="Times New Roman" w:cs="Times New Roman"/>
          <w:sz w:val="24"/>
          <w:szCs w:val="24"/>
        </w:rPr>
        <w:t xml:space="preserve">тридцать тысяч </w:t>
      </w:r>
      <w:r w:rsidR="00C8224F">
        <w:rPr>
          <w:rFonts w:ascii="Times New Roman" w:hAnsi="Times New Roman" w:cs="Times New Roman"/>
          <w:sz w:val="24"/>
          <w:szCs w:val="24"/>
        </w:rPr>
        <w:t>двести</w:t>
      </w:r>
      <w:r w:rsidRPr="00770D8C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1C1BC8" w:rsidRPr="001C1BC8" w:rsidRDefault="001C1BC8" w:rsidP="001C1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аукциона</w:t>
      </w: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  <w:r w:rsidR="00E9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9222C">
        <w:rPr>
          <w:rFonts w:ascii="Times New Roman" w:eastAsia="Times New Roman" w:hAnsi="Times New Roman" w:cs="Times New Roman"/>
          <w:sz w:val="24"/>
          <w:szCs w:val="24"/>
        </w:rPr>
        <w:t>Лукичевского</w:t>
      </w:r>
      <w:proofErr w:type="spellEnd"/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адрес: Ростовская область, </w:t>
      </w:r>
      <w:proofErr w:type="spellStart"/>
      <w:r w:rsidRPr="001C1BC8">
        <w:rPr>
          <w:rFonts w:ascii="Times New Roman" w:eastAsia="Times New Roman" w:hAnsi="Times New Roman" w:cs="Times New Roman"/>
          <w:sz w:val="24"/>
          <w:szCs w:val="24"/>
        </w:rPr>
        <w:t>Милютинский</w:t>
      </w:r>
      <w:proofErr w:type="spellEnd"/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E9222C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="00E9222C">
        <w:rPr>
          <w:rFonts w:ascii="Times New Roman" w:eastAsia="Times New Roman" w:hAnsi="Times New Roman" w:cs="Times New Roman"/>
          <w:sz w:val="24"/>
          <w:szCs w:val="24"/>
        </w:rPr>
        <w:t>Сулинский</w:t>
      </w:r>
      <w:proofErr w:type="spellEnd"/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222C">
        <w:rPr>
          <w:rFonts w:ascii="Times New Roman" w:eastAsia="Times New Roman" w:hAnsi="Times New Roman" w:cs="Times New Roman"/>
          <w:sz w:val="24"/>
          <w:szCs w:val="24"/>
        </w:rPr>
        <w:t>ул. Центральная 18/2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, контактный телефон-8(86389)-</w:t>
      </w:r>
      <w:r w:rsidR="00E9222C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-1-4</w:t>
      </w:r>
      <w:r w:rsidR="00E922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- 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(http://</w:t>
      </w:r>
      <w:proofErr w:type="spellStart"/>
      <w:r w:rsidR="00E9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lukichevskoesp</w:t>
      </w:r>
      <w:proofErr w:type="spellEnd"/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proofErr w:type="spellEnd"/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C1BC8" w:rsidRPr="001C1BC8" w:rsidRDefault="001C1BC8" w:rsidP="001C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Аукцион проводится по адресу</w:t>
      </w:r>
      <w:r w:rsidR="00E92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Организатора аукциона.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Приём заявок проводится по адресу: Ростовска</w:t>
      </w:r>
      <w:r w:rsidR="00E9222C">
        <w:rPr>
          <w:rFonts w:ascii="Times New Roman" w:eastAsia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E9222C">
        <w:rPr>
          <w:rFonts w:ascii="Times New Roman" w:eastAsia="Times New Roman" w:hAnsi="Times New Roman" w:cs="Times New Roman"/>
          <w:sz w:val="24"/>
          <w:szCs w:val="24"/>
        </w:rPr>
        <w:t>Милютинский</w:t>
      </w:r>
      <w:proofErr w:type="spellEnd"/>
      <w:r w:rsidR="00E9222C">
        <w:rPr>
          <w:rFonts w:ascii="Times New Roman" w:eastAsia="Times New Roman" w:hAnsi="Times New Roman" w:cs="Times New Roman"/>
          <w:sz w:val="24"/>
          <w:szCs w:val="24"/>
        </w:rPr>
        <w:t xml:space="preserve"> район, х. </w:t>
      </w:r>
      <w:proofErr w:type="spellStart"/>
      <w:r w:rsidR="00E9222C">
        <w:rPr>
          <w:rFonts w:ascii="Times New Roman" w:eastAsia="Times New Roman" w:hAnsi="Times New Roman" w:cs="Times New Roman"/>
          <w:sz w:val="24"/>
          <w:szCs w:val="24"/>
        </w:rPr>
        <w:t>Сулинский</w:t>
      </w:r>
      <w:proofErr w:type="spellEnd"/>
      <w:r w:rsidR="00E9222C" w:rsidRPr="001C1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222C">
        <w:rPr>
          <w:rFonts w:ascii="Times New Roman" w:eastAsia="Times New Roman" w:hAnsi="Times New Roman" w:cs="Times New Roman"/>
          <w:sz w:val="24"/>
          <w:szCs w:val="24"/>
        </w:rPr>
        <w:t>ул. Центральная 18/2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574B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C21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4B4C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74B4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 xml:space="preserve"> г. до </w:t>
      </w:r>
      <w:r w:rsidR="002C219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4B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C219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C34C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включительно, по рабочим дням ( 9.00 до 13-00ч</w:t>
      </w:r>
      <w:proofErr w:type="gramStart"/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с 14.00ч. до</w:t>
      </w:r>
      <w:r w:rsidR="00C822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17.00ч.)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. Контактный телефон </w:t>
      </w:r>
      <w:r w:rsidR="00E9222C" w:rsidRPr="00E9222C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-1-4</w:t>
      </w:r>
      <w:r w:rsidR="00E9222C" w:rsidRPr="00E922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22C" w:rsidRPr="00E92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К участию в аукционе допускаются любые физические и юридические лица, признаваемые в соответствии со ст. 5 Федерального закона от 21.12.2001г. № 178-ФЗ покупателями (за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процентов),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Организатора аукциона, указанный в настоящем информационном сообщении, установленной суммы задатка в порядке и сроки, установленные в настоящем сообщении.</w:t>
      </w:r>
    </w:p>
    <w:p w:rsidR="001C1BC8" w:rsidRPr="001C1BC8" w:rsidRDefault="001C1BC8" w:rsidP="001C1BC8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 составляет 20 % от цены имущества</w:t>
      </w: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1BC8" w:rsidRPr="00F03C8A" w:rsidRDefault="001C1BC8" w:rsidP="001C1BC8">
      <w:pPr>
        <w:tabs>
          <w:tab w:val="left" w:pos="32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вносится единым платежом на следующие реквизиты: </w:t>
      </w:r>
      <w:r w:rsidRPr="001C1BC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Получатель: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Сведения о реквизитах счета: получатель УФК по Ростовской области (Администрация </w:t>
      </w:r>
      <w:proofErr w:type="spellStart"/>
      <w:r w:rsidR="00E9222C">
        <w:rPr>
          <w:rFonts w:ascii="Times New Roman" w:eastAsia="Calibri" w:hAnsi="Times New Roman" w:cs="Times New Roman"/>
          <w:sz w:val="24"/>
          <w:szCs w:val="24"/>
          <w:lang w:eastAsia="en-US"/>
        </w:rPr>
        <w:t>Лукичевского</w:t>
      </w:r>
      <w:proofErr w:type="spellEnd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Ростовской области) ИНН 61200339</w:t>
      </w:r>
      <w:r w:rsidR="00E9222C"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КПП 612001001, ОКТМО </w:t>
      </w:r>
      <w:proofErr w:type="spellStart"/>
      <w:r w:rsidR="00E9222C">
        <w:rPr>
          <w:rFonts w:ascii="Times New Roman" w:eastAsia="Calibri" w:hAnsi="Times New Roman" w:cs="Times New Roman"/>
          <w:sz w:val="24"/>
          <w:szCs w:val="24"/>
          <w:lang w:eastAsia="en-US"/>
        </w:rPr>
        <w:t>Лукичевское</w:t>
      </w:r>
      <w:proofErr w:type="spellEnd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6063342</w:t>
      </w:r>
      <w:r w:rsidR="00E9222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Отделение Ростов-на-Дону</w:t>
      </w:r>
      <w:proofErr w:type="gramStart"/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БИК 046015001, Р/</w:t>
      </w:r>
      <w:r w:rsidR="00F03C8A"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 </w:t>
      </w:r>
      <w:r w:rsidR="002C2192">
        <w:rPr>
          <w:rFonts w:ascii="Times New Roman" w:eastAsia="Calibri" w:hAnsi="Times New Roman" w:cs="Times New Roman"/>
          <w:sz w:val="24"/>
          <w:szCs w:val="24"/>
          <w:lang w:eastAsia="en-US"/>
        </w:rPr>
        <w:t>40101810303490010007</w:t>
      </w:r>
      <w:r w:rsidR="00F03C8A"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,Л/с 04</w:t>
      </w:r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583117850,КБК 95</w:t>
      </w:r>
      <w:r w:rsidR="002C2192">
        <w:rPr>
          <w:rFonts w:ascii="Times New Roman" w:eastAsia="Calibri" w:hAnsi="Times New Roman" w:cs="Times New Roman"/>
          <w:sz w:val="24"/>
          <w:szCs w:val="24"/>
          <w:lang w:eastAsia="en-US"/>
        </w:rPr>
        <w:t>11402053100000410</w:t>
      </w:r>
    </w:p>
    <w:p w:rsidR="001C1BC8" w:rsidRPr="001C1BC8" w:rsidRDefault="001C1BC8" w:rsidP="001C1BC8">
      <w:pPr>
        <w:tabs>
          <w:tab w:val="left" w:pos="32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назначении платежа указывается: задаток для участия в аукционе по продаже недвижимого имущества (лот№). Задаток считается перечисленным </w:t>
      </w:r>
      <w:proofErr w:type="gramStart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>с момента зачисления денежных средств Претендента в полном объеме на лицевой счет для учета операций со средствами</w:t>
      </w:r>
      <w:proofErr w:type="gramEnd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поступающими во временное распоряжение Организатора аукциона (Продавца), </w:t>
      </w:r>
      <w:r w:rsidRPr="001C1B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 позднее </w:t>
      </w:r>
      <w:r w:rsidR="002C21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02</w:t>
      </w:r>
      <w:r w:rsidR="00E922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C21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сентября</w:t>
      </w:r>
      <w:r w:rsidRPr="001C1B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201</w:t>
      </w:r>
      <w:r w:rsidR="00574B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1C1B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F7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Документом, подтверждающим поступление задатка является</w:t>
      </w:r>
      <w:proofErr w:type="gramEnd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выписка с лицевого счета для учета операций со средствами, поступающими во временное распоряжение Организатора аукциона (Продавца).</w:t>
      </w:r>
    </w:p>
    <w:p w:rsidR="001C1BC8" w:rsidRPr="001C1BC8" w:rsidRDefault="001C1BC8" w:rsidP="001C1BC8">
      <w:pPr>
        <w:tabs>
          <w:tab w:val="left" w:pos="32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1C1BC8">
          <w:rPr>
            <w:rFonts w:ascii="Times New Roman" w:eastAsia="Calibri" w:hAnsi="Times New Roman" w:cs="Times New Roman"/>
            <w:color w:val="008000"/>
            <w:sz w:val="24"/>
            <w:szCs w:val="24"/>
            <w:lang w:eastAsia="en-US"/>
          </w:rPr>
          <w:t>статьей 437</w:t>
        </w:r>
      </w:hyperlink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форме.Возврат задатка, за исключением победителя аукциона, осуществляется в течение пяти дней со дня подведения итогов аукциона: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 - претендентам, не допущенным к участию в аукционе</w:t>
      </w:r>
      <w:r w:rsidRPr="001C1BC8">
        <w:rPr>
          <w:rFonts w:ascii="Times New Roman" w:eastAsia="Times New Roman" w:hAnsi="Times New Roman" w:cs="Times New Roman"/>
          <w:color w:val="17365D"/>
          <w:sz w:val="24"/>
          <w:szCs w:val="24"/>
        </w:rPr>
        <w:t>;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-  участникам аукциона, не ставшим победителями;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1C1BC8" w:rsidRPr="001C1BC8" w:rsidRDefault="001C1BC8" w:rsidP="001C1B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аукционе (в 2 экз.); </w:t>
      </w:r>
    </w:p>
    <w:p w:rsidR="001C1BC8" w:rsidRPr="001C1BC8" w:rsidRDefault="001C1BC8" w:rsidP="001C1BC8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2. Опись представленных документов, подписанная претендентом или его уполномоченным представителем, в двух экземплярах. </w:t>
      </w:r>
    </w:p>
    <w:p w:rsidR="001C1BC8" w:rsidRPr="001C1BC8" w:rsidRDefault="001C1BC8" w:rsidP="001C1BC8">
      <w:pPr>
        <w:tabs>
          <w:tab w:val="num" w:pos="0"/>
        </w:tabs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Претенденты – </w:t>
      </w: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лица 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>предъявляют документ,</w:t>
      </w: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удостоверяющий личность, или представляют копии всех его листов.</w:t>
      </w:r>
    </w:p>
    <w:p w:rsidR="001C1BC8" w:rsidRPr="001C1BC8" w:rsidRDefault="001C1BC8" w:rsidP="001C1BC8">
      <w:pPr>
        <w:tabs>
          <w:tab w:val="num" w:pos="0"/>
        </w:tabs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1BC8" w:rsidRPr="001C1BC8" w:rsidRDefault="001C1BC8" w:rsidP="001C1BC8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5. Претенденты – юридические лица дополнительно представляют: </w:t>
      </w:r>
    </w:p>
    <w:p w:rsidR="001C1BC8" w:rsidRPr="001C1BC8" w:rsidRDefault="001C1BC8" w:rsidP="001C1BC8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- заверенные копии учредительных документов </w:t>
      </w:r>
    </w:p>
    <w:p w:rsidR="001C1BC8" w:rsidRPr="001C1BC8" w:rsidRDefault="001C1BC8" w:rsidP="001C1BC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C1BC8" w:rsidRPr="001C1BC8" w:rsidRDefault="001C1BC8" w:rsidP="001C1BC8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1BC8" w:rsidRPr="001C1BC8" w:rsidRDefault="001C1BC8" w:rsidP="001C1BC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представителем, 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lastRenderedPageBreak/>
        <w:t>такая опись составляются в двух экземплярах, один из которых остается у продавца, другой - у претендента;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BC8" w:rsidRPr="001C1BC8" w:rsidRDefault="001C1BC8" w:rsidP="001C1BC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>7.Обязанность доказать свое право на участие в аукционе возлагается на претендента. Одно лицо имеет право подать только одну заявку. Ознакомиться с формой заявки, условиями договоров купли-продажи, а также со сведениями об имуществе можно в дни приема заявок по адресу Организатора аукциона, а также на официальном сайте организатора аукциона, официальный сайт - (</w:t>
      </w:r>
      <w:r w:rsidRPr="001C1BC8">
        <w:rPr>
          <w:rFonts w:ascii="Calibri" w:eastAsia="Calibri" w:hAnsi="Calibri" w:cs="Times New Roman"/>
          <w:sz w:val="24"/>
          <w:szCs w:val="24"/>
          <w:lang w:eastAsia="en-US"/>
        </w:rPr>
        <w:t>http://</w:t>
      </w:r>
      <w:r w:rsidR="004F7205" w:rsidRPr="004F7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lukichevskoesp</w:t>
      </w:r>
      <w:proofErr w:type="spellEnd"/>
      <w:r w:rsidR="004F7205" w:rsidRPr="001C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4F7205" w:rsidRPr="001C1BC8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proofErr w:type="spellEnd"/>
      <w:r w:rsidRPr="001C1BC8">
        <w:rPr>
          <w:rFonts w:ascii="Calibri" w:eastAsia="Calibri" w:hAnsi="Calibri" w:cs="Times New Roman"/>
          <w:sz w:val="24"/>
          <w:szCs w:val="24"/>
          <w:lang w:eastAsia="en-US"/>
        </w:rPr>
        <w:t>),</w:t>
      </w:r>
      <w:r w:rsidRPr="001C1BC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hyperlink r:id="rId6" w:history="1">
        <w:r w:rsidRPr="001C1BC8">
          <w:rPr>
            <w:rFonts w:ascii="Calibri" w:eastAsia="Calibri" w:hAnsi="Calibri" w:cs="Times New Roman"/>
            <w:color w:val="008000"/>
            <w:sz w:val="24"/>
            <w:szCs w:val="24"/>
            <w:lang w:eastAsia="en-US"/>
          </w:rPr>
          <w:t>официальном сайте</w:t>
        </w:r>
      </w:hyperlink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в сети «Интернет» </w:t>
      </w:r>
      <w:hyperlink r:id="rId7" w:history="1"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Заявки и  документы, представленные претендентами, рассматриваются аукционной комиссией </w:t>
      </w:r>
      <w:r w:rsidR="002C2192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5C34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74B4C" w:rsidRPr="005C34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2C2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74B4C" w:rsidRPr="005C34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5C34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 в 10 час. 00 мин</w:t>
      </w:r>
      <w:r w:rsidRPr="001C1BC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 по адресу организатора аукциона.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аукциона подводит аукционная комиссия </w:t>
      </w:r>
      <w:r w:rsidR="00574B4C" w:rsidRPr="005C3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2C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5C3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574B4C" w:rsidRPr="005C3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09</w:t>
      </w:r>
      <w:r w:rsidRPr="005C3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.201</w:t>
      </w:r>
      <w:r w:rsidR="00574B4C" w:rsidRPr="005C3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5C3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  в 10 ч. 00 мин.</w:t>
      </w: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после проведения аукциона, по адресу Организатора аукциона. 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 наиболее высокую цену за имущество. 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и земельного участка заключаются между Продавцом и победителем аукциона в течение 5 рабочих дней со дня подведения итогов аукциона.</w:t>
      </w: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аукциона либо от заключения в установленный срок договоров купли-продажи имущества задаток ему не возвращается, а победитель утрачивает право на заключение договора купли-продажи.</w:t>
      </w:r>
    </w:p>
    <w:p w:rsidR="001C1BC8" w:rsidRPr="001C1BC8" w:rsidRDefault="001C1BC8" w:rsidP="001C1BC8">
      <w:pPr>
        <w:tabs>
          <w:tab w:val="left" w:pos="322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Оплата покупателем производится единовременными платежами в течение 10-ти   дней со дня заключения договора  купли-продажи в размере, определенном по итогам аукциона на расчетный счет Продавца в следующем порядке: </w:t>
      </w:r>
    </w:p>
    <w:p w:rsidR="001C1BC8" w:rsidRPr="001C1BC8" w:rsidRDefault="001C1BC8" w:rsidP="001C1BC8">
      <w:pPr>
        <w:tabs>
          <w:tab w:val="left" w:pos="322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имущества: УФК по Ростовской области (Администрация </w:t>
      </w:r>
      <w:proofErr w:type="spellStart"/>
      <w:r w:rsidR="004F7205">
        <w:rPr>
          <w:rFonts w:ascii="Times New Roman" w:eastAsia="Calibri" w:hAnsi="Times New Roman" w:cs="Times New Roman"/>
          <w:sz w:val="24"/>
          <w:szCs w:val="24"/>
          <w:lang w:eastAsia="en-US"/>
        </w:rPr>
        <w:t>Лукичевского</w:t>
      </w:r>
      <w:proofErr w:type="spellEnd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Ростовской области) ИНН 61200339</w:t>
      </w:r>
      <w:r w:rsidR="004F7205"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КПП 612001001, ОКТМО </w:t>
      </w:r>
      <w:proofErr w:type="spellStart"/>
      <w:r w:rsidR="004F7205">
        <w:rPr>
          <w:rFonts w:ascii="Times New Roman" w:eastAsia="Calibri" w:hAnsi="Times New Roman" w:cs="Times New Roman"/>
          <w:sz w:val="24"/>
          <w:szCs w:val="24"/>
          <w:lang w:eastAsia="en-US"/>
        </w:rPr>
        <w:t>Лукичевского</w:t>
      </w:r>
      <w:proofErr w:type="spellEnd"/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6063342</w:t>
      </w:r>
      <w:r w:rsidR="004F720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Отделение Ростов-на-Дону</w:t>
      </w:r>
      <w:proofErr w:type="gramStart"/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БИК 046015001, Р/</w:t>
      </w:r>
      <w:r w:rsidR="00A973D0"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 </w:t>
      </w:r>
      <w:r w:rsidR="002C2192">
        <w:rPr>
          <w:rFonts w:ascii="Times New Roman" w:eastAsia="Calibri" w:hAnsi="Times New Roman" w:cs="Times New Roman"/>
          <w:sz w:val="24"/>
          <w:szCs w:val="24"/>
          <w:lang w:eastAsia="en-US"/>
        </w:rPr>
        <w:t>40101810303490010007</w:t>
      </w:r>
      <w:r w:rsidR="00A973D0"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,Л/с 04</w:t>
      </w:r>
      <w:r w:rsidRPr="00F03C8A">
        <w:rPr>
          <w:rFonts w:ascii="Times New Roman" w:eastAsia="Calibri" w:hAnsi="Times New Roman" w:cs="Times New Roman"/>
          <w:sz w:val="24"/>
          <w:szCs w:val="24"/>
          <w:lang w:eastAsia="en-US"/>
        </w:rPr>
        <w:t>583117850,КБК: 951 114 02053100000410</w:t>
      </w:r>
    </w:p>
    <w:p w:rsidR="001C1BC8" w:rsidRPr="001C1BC8" w:rsidRDefault="001C1BC8" w:rsidP="001C1BC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B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  договорами  купли-продажи  претенденты могут ознакомиться в  Администрации </w:t>
      </w:r>
      <w:proofErr w:type="spellStart"/>
      <w:r w:rsidR="004F7205">
        <w:rPr>
          <w:rFonts w:ascii="Times New Roman" w:eastAsia="Times New Roman" w:hAnsi="Times New Roman" w:cs="Times New Roman"/>
          <w:bCs/>
          <w:iCs/>
          <w:sz w:val="24"/>
          <w:szCs w:val="24"/>
        </w:rPr>
        <w:t>Лукичевского</w:t>
      </w:r>
      <w:proofErr w:type="spellEnd"/>
      <w:r w:rsidRPr="001C1B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сельского </w:t>
      </w:r>
      <w:r w:rsidR="004F72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поселения </w:t>
      </w:r>
      <w:r w:rsidRPr="005C3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09 ч. 00 мин.  до 13.00 ч.  и  с 14ч. 00 мин.  до 17ч. 00 мин</w:t>
      </w:r>
      <w:r w:rsidRPr="001C1BC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2C21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C1B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официальном сайте Администрации </w:t>
      </w:r>
      <w:proofErr w:type="spellStart"/>
      <w:r w:rsidR="004F7205">
        <w:rPr>
          <w:rFonts w:ascii="Times New Roman" w:eastAsia="Times New Roman" w:hAnsi="Times New Roman" w:cs="Times New Roman"/>
          <w:bCs/>
          <w:iCs/>
          <w:sz w:val="24"/>
          <w:szCs w:val="24"/>
        </w:rPr>
        <w:t>Лукичевского</w:t>
      </w:r>
      <w:proofErr w:type="spellEnd"/>
      <w:r w:rsidRPr="001C1B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сельского поселения: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1C1BC8">
        <w:rPr>
          <w:rFonts w:ascii="Calibri" w:eastAsia="Calibri" w:hAnsi="Calibri" w:cs="Times New Roman"/>
          <w:sz w:val="24"/>
          <w:szCs w:val="24"/>
          <w:lang w:eastAsia="en-US"/>
        </w:rPr>
        <w:t>http://</w:t>
      </w:r>
      <w:r w:rsidR="004F7205" w:rsidRPr="004F7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lukichevskoesp</w:t>
      </w:r>
      <w:proofErr w:type="spellEnd"/>
      <w:r w:rsidR="004F7205" w:rsidRPr="001C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4F7205" w:rsidRPr="001C1BC8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proofErr w:type="spellEnd"/>
      <w:r w:rsidRPr="001C1BC8">
        <w:rPr>
          <w:rFonts w:ascii="Calibri" w:eastAsia="Calibri" w:hAnsi="Calibri" w:cs="Times New Roman"/>
          <w:sz w:val="24"/>
          <w:szCs w:val="24"/>
          <w:lang w:eastAsia="en-US"/>
        </w:rPr>
        <w:t>),</w:t>
      </w:r>
      <w:r w:rsidRPr="001C1BC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</w:t>
      </w:r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hyperlink r:id="rId8" w:history="1">
        <w:r w:rsidRPr="001C1BC8">
          <w:rPr>
            <w:rFonts w:ascii="Calibri" w:eastAsia="Calibri" w:hAnsi="Calibri" w:cs="Times New Roman"/>
            <w:color w:val="008000"/>
            <w:sz w:val="24"/>
            <w:szCs w:val="24"/>
            <w:lang w:eastAsia="en-US"/>
          </w:rPr>
          <w:t>официальном сайте</w:t>
        </w:r>
      </w:hyperlink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в сети «Интернет» </w:t>
      </w:r>
      <w:hyperlink r:id="rId9" w:history="1"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2C2192" w:rsidRPr="002C2192">
          <w:t xml:space="preserve"> </w:t>
        </w:r>
        <w:proofErr w:type="spellStart"/>
        <w:r w:rsidR="002C2192" w:rsidRPr="002C21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rts</w:t>
        </w:r>
        <w:proofErr w:type="spellEnd"/>
        <w:r w:rsidR="002C2192" w:rsidRPr="002C21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="002C2192" w:rsidRPr="002C21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tender</w:t>
        </w:r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1C1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C1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C1BC8" w:rsidRPr="001C1BC8" w:rsidRDefault="001C1BC8" w:rsidP="001C1BC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1B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1C1BC8" w:rsidRPr="001C1BC8" w:rsidRDefault="001C1BC8" w:rsidP="001C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4F7205">
        <w:rPr>
          <w:rFonts w:ascii="Times New Roman" w:eastAsia="Times New Roman" w:hAnsi="Times New Roman" w:cs="Times New Roman"/>
          <w:sz w:val="24"/>
          <w:szCs w:val="24"/>
        </w:rPr>
        <w:t>Лукичевского</w:t>
      </w:r>
      <w:proofErr w:type="spellEnd"/>
    </w:p>
    <w:p w:rsidR="001C1BC8" w:rsidRPr="001C1BC8" w:rsidRDefault="001C1BC8" w:rsidP="001C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BC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1BC8">
        <w:rPr>
          <w:rFonts w:ascii="Times New Roman" w:eastAsia="Times New Roman" w:hAnsi="Times New Roman" w:cs="Times New Roman"/>
          <w:sz w:val="24"/>
          <w:szCs w:val="24"/>
        </w:rPr>
        <w:tab/>
      </w:r>
      <w:r w:rsidR="004F7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Г.И. </w:t>
      </w:r>
      <w:proofErr w:type="spellStart"/>
      <w:r w:rsidR="004F7205">
        <w:rPr>
          <w:rFonts w:ascii="Times New Roman" w:eastAsia="Times New Roman" w:hAnsi="Times New Roman" w:cs="Times New Roman"/>
          <w:sz w:val="24"/>
          <w:szCs w:val="24"/>
        </w:rPr>
        <w:t>Гарбуз</w:t>
      </w:r>
      <w:proofErr w:type="spellEnd"/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BC8" w:rsidRPr="001C1BC8" w:rsidRDefault="001C1BC8" w:rsidP="001C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BC8" w:rsidRPr="001C1BC8" w:rsidSect="004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5A8"/>
    <w:rsid w:val="000C45A8"/>
    <w:rsid w:val="000F31E8"/>
    <w:rsid w:val="001C1BC8"/>
    <w:rsid w:val="001C7E1A"/>
    <w:rsid w:val="00290F46"/>
    <w:rsid w:val="002C2192"/>
    <w:rsid w:val="00327E14"/>
    <w:rsid w:val="003B0FF3"/>
    <w:rsid w:val="00494823"/>
    <w:rsid w:val="004F7205"/>
    <w:rsid w:val="00517D29"/>
    <w:rsid w:val="00546028"/>
    <w:rsid w:val="00552972"/>
    <w:rsid w:val="00574B4C"/>
    <w:rsid w:val="005C34C1"/>
    <w:rsid w:val="00770D8C"/>
    <w:rsid w:val="007901BF"/>
    <w:rsid w:val="00A973D0"/>
    <w:rsid w:val="00C67003"/>
    <w:rsid w:val="00C80A0D"/>
    <w:rsid w:val="00C8224F"/>
    <w:rsid w:val="00E9222C"/>
    <w:rsid w:val="00EB7F34"/>
    <w:rsid w:val="00F03C8A"/>
    <w:rsid w:val="00F0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1829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4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Валера</cp:lastModifiedBy>
  <cp:revision>2</cp:revision>
  <dcterms:created xsi:type="dcterms:W3CDTF">2019-08-05T08:40:00Z</dcterms:created>
  <dcterms:modified xsi:type="dcterms:W3CDTF">2019-08-05T08:40:00Z</dcterms:modified>
</cp:coreProperties>
</file>